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A8" w:rsidRPr="0030449F" w:rsidRDefault="008E5DA8" w:rsidP="00DD58AE">
      <w:pPr>
        <w:jc w:val="right"/>
        <w:rPr>
          <w:rFonts w:asciiTheme="minorHAnsi" w:hAnsiTheme="minorHAnsi" w:cstheme="minorHAnsi"/>
        </w:rPr>
      </w:pPr>
      <w:r w:rsidRPr="0030449F">
        <w:rPr>
          <w:rFonts w:asciiTheme="minorHAnsi" w:hAnsiTheme="minorHAnsi" w:cstheme="minorHAnsi"/>
        </w:rPr>
        <w:t>COMUNICAT DE PRESĂ – pentru distribuție imediată</w:t>
      </w:r>
    </w:p>
    <w:p w:rsidR="00893FB4" w:rsidRPr="00EC3CA9" w:rsidRDefault="00893FB4" w:rsidP="008E5DA8">
      <w:pPr>
        <w:spacing w:after="0"/>
        <w:jc w:val="center"/>
        <w:rPr>
          <w:rFonts w:ascii="Calibri" w:eastAsia="Times New Roman" w:hAnsi="Calibri" w:cs="Calibri"/>
          <w:b/>
          <w:color w:val="000000"/>
          <w:sz w:val="28"/>
          <w:szCs w:val="28"/>
          <w:lang w:eastAsia="ro-RO"/>
        </w:rPr>
      </w:pPr>
    </w:p>
    <w:p w:rsidR="00DE56FC" w:rsidRPr="00EC3CA9" w:rsidRDefault="005759AE" w:rsidP="00C86F70">
      <w:pPr>
        <w:spacing w:after="0"/>
        <w:jc w:val="center"/>
        <w:rPr>
          <w:rFonts w:ascii="Calibri" w:eastAsia="Times New Roman" w:hAnsi="Calibri" w:cs="Calibri"/>
          <w:b/>
          <w:color w:val="000000"/>
          <w:sz w:val="28"/>
          <w:szCs w:val="28"/>
          <w:lang w:eastAsia="ro-RO"/>
        </w:rPr>
      </w:pPr>
      <w:r w:rsidRPr="00EC3CA9">
        <w:rPr>
          <w:rFonts w:ascii="Calibri" w:eastAsia="Times New Roman" w:hAnsi="Calibri" w:cs="Calibri"/>
          <w:b/>
          <w:color w:val="000000"/>
          <w:sz w:val="28"/>
          <w:szCs w:val="28"/>
          <w:lang w:eastAsia="ro-RO"/>
        </w:rPr>
        <w:t xml:space="preserve">Peste </w:t>
      </w:r>
      <w:r w:rsidR="00035174" w:rsidRPr="00EC3CA9">
        <w:rPr>
          <w:rFonts w:ascii="Calibri" w:eastAsia="Times New Roman" w:hAnsi="Calibri" w:cs="Calibri"/>
          <w:b/>
          <w:color w:val="000000"/>
          <w:sz w:val="28"/>
          <w:szCs w:val="28"/>
          <w:lang w:eastAsia="ro-RO"/>
        </w:rPr>
        <w:t xml:space="preserve">1.000 </w:t>
      </w:r>
      <w:r w:rsidRPr="00EC3CA9">
        <w:rPr>
          <w:rFonts w:ascii="Calibri" w:eastAsia="Times New Roman" w:hAnsi="Calibri" w:cs="Calibri"/>
          <w:b/>
          <w:color w:val="000000"/>
          <w:sz w:val="28"/>
          <w:szCs w:val="28"/>
          <w:lang w:eastAsia="ro-RO"/>
        </w:rPr>
        <w:t xml:space="preserve">de </w:t>
      </w:r>
      <w:r w:rsidR="00893FB4" w:rsidRPr="00EC3CA9">
        <w:rPr>
          <w:rFonts w:ascii="Calibri" w:eastAsia="Times New Roman" w:hAnsi="Calibri" w:cs="Calibri"/>
          <w:b/>
          <w:color w:val="000000"/>
          <w:sz w:val="28"/>
          <w:szCs w:val="28"/>
          <w:lang w:eastAsia="ro-RO"/>
        </w:rPr>
        <w:t xml:space="preserve">copii și </w:t>
      </w:r>
      <w:r w:rsidRPr="00EC3CA9">
        <w:rPr>
          <w:rFonts w:ascii="Calibri" w:eastAsia="Times New Roman" w:hAnsi="Calibri" w:cs="Calibri"/>
          <w:b/>
          <w:color w:val="000000"/>
          <w:sz w:val="28"/>
          <w:szCs w:val="28"/>
          <w:lang w:eastAsia="ro-RO"/>
        </w:rPr>
        <w:t xml:space="preserve">tineri cu nevoi speciale </w:t>
      </w:r>
      <w:r w:rsidR="00C86F70">
        <w:rPr>
          <w:rFonts w:ascii="Calibri" w:eastAsia="Times New Roman" w:hAnsi="Calibri" w:cs="Calibri"/>
          <w:b/>
          <w:color w:val="000000"/>
          <w:sz w:val="28"/>
          <w:szCs w:val="28"/>
          <w:lang w:eastAsia="ro-RO"/>
        </w:rPr>
        <w:t xml:space="preserve">vor beneficia de terapii alternative prin </w:t>
      </w:r>
    </w:p>
    <w:p w:rsidR="005759AE" w:rsidRPr="00EC3CA9" w:rsidRDefault="005759AE" w:rsidP="008E5DA8">
      <w:pPr>
        <w:spacing w:after="0"/>
        <w:jc w:val="center"/>
        <w:rPr>
          <w:rFonts w:ascii="Calibri" w:eastAsia="Times New Roman" w:hAnsi="Calibri" w:cs="Calibri"/>
          <w:b/>
          <w:color w:val="000000"/>
          <w:sz w:val="28"/>
          <w:szCs w:val="28"/>
          <w:lang w:eastAsia="ro-RO"/>
        </w:rPr>
      </w:pPr>
      <w:r w:rsidRPr="00EC3CA9">
        <w:rPr>
          <w:rFonts w:ascii="Calibri" w:eastAsia="Times New Roman" w:hAnsi="Calibri" w:cs="Calibri"/>
          <w:b/>
          <w:color w:val="000000"/>
          <w:sz w:val="28"/>
          <w:szCs w:val="28"/>
          <w:lang w:eastAsia="ro-RO"/>
        </w:rPr>
        <w:t xml:space="preserve">Programul MOL pentru sănătatea copiilor </w:t>
      </w:r>
      <w:r w:rsidR="00035174" w:rsidRPr="00EC3CA9">
        <w:rPr>
          <w:rFonts w:ascii="Calibri" w:eastAsia="Times New Roman" w:hAnsi="Calibri" w:cs="Calibri"/>
          <w:b/>
          <w:color w:val="000000"/>
          <w:sz w:val="28"/>
          <w:szCs w:val="28"/>
          <w:lang w:eastAsia="ro-RO"/>
        </w:rPr>
        <w:t>– 2015</w:t>
      </w:r>
    </w:p>
    <w:p w:rsidR="002609CE" w:rsidRPr="00EC3CA9" w:rsidRDefault="002609CE" w:rsidP="005759AE">
      <w:pPr>
        <w:spacing w:after="0" w:line="240" w:lineRule="auto"/>
        <w:ind w:left="426"/>
        <w:jc w:val="center"/>
        <w:rPr>
          <w:rFonts w:eastAsia="Times New Roman"/>
          <w:lang w:eastAsia="ro-RO"/>
        </w:rPr>
      </w:pPr>
    </w:p>
    <w:p w:rsidR="0045023C" w:rsidRPr="00EC3CA9" w:rsidRDefault="0045023C" w:rsidP="005759AE">
      <w:pPr>
        <w:spacing w:after="0" w:line="240" w:lineRule="auto"/>
        <w:ind w:left="426"/>
        <w:jc w:val="center"/>
        <w:rPr>
          <w:rFonts w:eastAsia="Times New Roman"/>
          <w:lang w:eastAsia="ro-RO"/>
        </w:rPr>
      </w:pPr>
    </w:p>
    <w:p w:rsidR="005759AE" w:rsidRPr="0030449F" w:rsidRDefault="005759AE" w:rsidP="008E5DA8">
      <w:pPr>
        <w:numPr>
          <w:ilvl w:val="0"/>
          <w:numId w:val="2"/>
        </w:numPr>
        <w:suppressAutoHyphens/>
        <w:spacing w:after="0" w:line="240" w:lineRule="auto"/>
        <w:contextualSpacing/>
        <w:rPr>
          <w:rFonts w:eastAsia="Times New Roman"/>
          <w:lang w:eastAsia="ro-RO"/>
        </w:rPr>
      </w:pPr>
      <w:r w:rsidRPr="0030449F">
        <w:rPr>
          <w:rFonts w:ascii="Calibri" w:hAnsi="Calibri" w:cs="Calibri"/>
          <w:bCs/>
          <w:color w:val="000000"/>
          <w:lang w:eastAsia="ja-JP"/>
        </w:rPr>
        <w:t xml:space="preserve">MOL România </w:t>
      </w:r>
      <w:r w:rsidR="00A54473" w:rsidRPr="0030449F">
        <w:rPr>
          <w:rFonts w:ascii="Calibri" w:hAnsi="Calibri" w:cs="Calibri"/>
          <w:bCs/>
          <w:color w:val="000000"/>
          <w:lang w:eastAsia="ja-JP"/>
        </w:rPr>
        <w:t xml:space="preserve">a anunțat </w:t>
      </w:r>
      <w:r w:rsidR="00893FB4" w:rsidRPr="0030449F">
        <w:rPr>
          <w:rFonts w:ascii="Calibri" w:hAnsi="Calibri" w:cs="Calibri"/>
          <w:bCs/>
          <w:color w:val="000000"/>
          <w:lang w:eastAsia="ja-JP"/>
        </w:rPr>
        <w:t>câștigătorii</w:t>
      </w:r>
      <w:r w:rsidRPr="0030449F">
        <w:rPr>
          <w:rFonts w:ascii="Calibri" w:hAnsi="Calibri" w:cs="Calibri"/>
          <w:bCs/>
          <w:color w:val="000000"/>
          <w:lang w:eastAsia="ja-JP"/>
        </w:rPr>
        <w:t xml:space="preserve"> </w:t>
      </w:r>
      <w:r w:rsidR="00893FB4" w:rsidRPr="0030449F">
        <w:rPr>
          <w:rFonts w:ascii="Calibri" w:hAnsi="Calibri" w:cs="Calibri"/>
          <w:bCs/>
          <w:color w:val="000000"/>
          <w:lang w:eastAsia="ja-JP"/>
        </w:rPr>
        <w:t>celei de-a șa</w:t>
      </w:r>
      <w:r w:rsidR="002609CE" w:rsidRPr="0030449F">
        <w:rPr>
          <w:rFonts w:ascii="Calibri" w:hAnsi="Calibri" w:cs="Calibri"/>
          <w:bCs/>
          <w:color w:val="000000"/>
          <w:lang w:eastAsia="ja-JP"/>
        </w:rPr>
        <w:t>pt</w:t>
      </w:r>
      <w:r w:rsidR="00893FB4" w:rsidRPr="0030449F">
        <w:rPr>
          <w:rFonts w:ascii="Calibri" w:hAnsi="Calibri" w:cs="Calibri"/>
          <w:bCs/>
          <w:color w:val="000000"/>
          <w:lang w:eastAsia="ja-JP"/>
        </w:rPr>
        <w:t xml:space="preserve">ea ediții a programului </w:t>
      </w:r>
      <w:r w:rsidRPr="0030449F">
        <w:rPr>
          <w:rFonts w:ascii="Calibri" w:hAnsi="Calibri" w:cs="Calibri"/>
          <w:bCs/>
          <w:color w:val="000000"/>
          <w:lang w:eastAsia="ja-JP"/>
        </w:rPr>
        <w:t>MOL pentru sănătatea copiilor</w:t>
      </w:r>
      <w:r w:rsidR="00A54473" w:rsidRPr="0030449F">
        <w:rPr>
          <w:rFonts w:ascii="Calibri" w:hAnsi="Calibri" w:cs="Calibri"/>
          <w:bCs/>
          <w:color w:val="000000"/>
          <w:lang w:eastAsia="ja-JP"/>
        </w:rPr>
        <w:t>, printre aceștia numărându-se ONG-uri care sprijină peste 1.000 de copii cu nevoi speciale</w:t>
      </w:r>
      <w:r w:rsidR="00C86F70" w:rsidRPr="0030449F">
        <w:rPr>
          <w:rFonts w:ascii="Calibri" w:hAnsi="Calibri" w:cs="Calibri"/>
          <w:bCs/>
          <w:color w:val="000000"/>
          <w:lang w:eastAsia="ja-JP"/>
        </w:rPr>
        <w:t>.</w:t>
      </w:r>
    </w:p>
    <w:p w:rsidR="005759AE" w:rsidRPr="0030449F" w:rsidRDefault="00A54473" w:rsidP="008E5DA8">
      <w:pPr>
        <w:numPr>
          <w:ilvl w:val="0"/>
          <w:numId w:val="2"/>
        </w:numPr>
        <w:suppressAutoHyphens/>
        <w:spacing w:after="0" w:line="240" w:lineRule="auto"/>
        <w:contextualSpacing/>
        <w:rPr>
          <w:rFonts w:eastAsia="Times New Roman"/>
          <w:lang w:eastAsia="ro-RO"/>
        </w:rPr>
      </w:pPr>
      <w:r w:rsidRPr="0030449F">
        <w:rPr>
          <w:rFonts w:ascii="Calibri" w:hAnsi="Calibri" w:cs="Calibri"/>
          <w:bCs/>
          <w:color w:val="000000"/>
          <w:lang w:eastAsia="ja-JP"/>
        </w:rPr>
        <w:t xml:space="preserve">MOL România va oferi finanțare totală în valoare de </w:t>
      </w:r>
      <w:r w:rsidR="00893FB4" w:rsidRPr="0030449F">
        <w:rPr>
          <w:rFonts w:ascii="Calibri" w:hAnsi="Calibri" w:cs="Calibri"/>
          <w:bCs/>
          <w:color w:val="000000"/>
          <w:lang w:eastAsia="ja-JP"/>
        </w:rPr>
        <w:t>3</w:t>
      </w:r>
      <w:r w:rsidR="002609CE" w:rsidRPr="0030449F">
        <w:rPr>
          <w:rFonts w:ascii="Calibri" w:hAnsi="Calibri" w:cs="Calibri"/>
          <w:bCs/>
          <w:color w:val="000000"/>
          <w:lang w:eastAsia="ja-JP"/>
        </w:rPr>
        <w:t>13</w:t>
      </w:r>
      <w:r w:rsidR="00893FB4" w:rsidRPr="0030449F">
        <w:rPr>
          <w:rFonts w:ascii="Calibri" w:hAnsi="Calibri" w:cs="Calibri"/>
          <w:bCs/>
          <w:color w:val="000000"/>
          <w:lang w:eastAsia="ja-JP"/>
        </w:rPr>
        <w:t>.</w:t>
      </w:r>
      <w:r w:rsidR="002609CE" w:rsidRPr="0030449F">
        <w:rPr>
          <w:rFonts w:ascii="Calibri" w:hAnsi="Calibri" w:cs="Calibri"/>
          <w:bCs/>
          <w:color w:val="000000"/>
          <w:lang w:eastAsia="ja-JP"/>
        </w:rPr>
        <w:t>5</w:t>
      </w:r>
      <w:r w:rsidR="00893FB4" w:rsidRPr="0030449F">
        <w:rPr>
          <w:rFonts w:ascii="Calibri" w:hAnsi="Calibri" w:cs="Calibri"/>
          <w:bCs/>
          <w:color w:val="000000"/>
          <w:lang w:eastAsia="ja-JP"/>
        </w:rPr>
        <w:t xml:space="preserve">00 de lei </w:t>
      </w:r>
      <w:r w:rsidRPr="0030449F">
        <w:rPr>
          <w:rFonts w:ascii="Calibri" w:hAnsi="Calibri" w:cs="Calibri"/>
          <w:bCs/>
          <w:color w:val="000000"/>
          <w:lang w:eastAsia="ja-JP"/>
        </w:rPr>
        <w:t xml:space="preserve">pentru </w:t>
      </w:r>
      <w:r w:rsidR="00893FB4" w:rsidRPr="0030449F">
        <w:rPr>
          <w:rFonts w:ascii="Calibri" w:hAnsi="Calibri" w:cs="Calibri"/>
          <w:bCs/>
          <w:color w:val="000000"/>
          <w:lang w:eastAsia="ja-JP"/>
        </w:rPr>
        <w:t>1</w:t>
      </w:r>
      <w:r w:rsidR="00983541" w:rsidRPr="0030449F">
        <w:rPr>
          <w:rFonts w:ascii="Calibri" w:hAnsi="Calibri" w:cs="Calibri"/>
          <w:bCs/>
          <w:color w:val="000000"/>
          <w:lang w:eastAsia="ja-JP"/>
        </w:rPr>
        <w:t>9</w:t>
      </w:r>
      <w:r w:rsidR="00893FB4" w:rsidRPr="0030449F">
        <w:rPr>
          <w:rFonts w:ascii="Calibri" w:hAnsi="Calibri" w:cs="Calibri"/>
          <w:bCs/>
          <w:color w:val="000000"/>
          <w:lang w:eastAsia="ja-JP"/>
        </w:rPr>
        <w:t xml:space="preserve"> proiecte care vor asigura terapii alternative </w:t>
      </w:r>
      <w:r w:rsidR="00C86F70" w:rsidRPr="0030449F">
        <w:rPr>
          <w:rFonts w:ascii="Calibri" w:hAnsi="Calibri" w:cs="Calibri"/>
          <w:bCs/>
          <w:color w:val="000000"/>
          <w:lang w:eastAsia="ja-JP"/>
        </w:rPr>
        <w:t xml:space="preserve">pentru copii și adolescenți </w:t>
      </w:r>
      <w:r w:rsidR="00C86F70" w:rsidRPr="0030449F">
        <w:rPr>
          <w:rFonts w:ascii="Calibri" w:eastAsia="Times New Roman" w:hAnsi="Calibri" w:cs="Calibri"/>
          <w:szCs w:val="22"/>
          <w:lang w:eastAsia="ro-RO"/>
        </w:rPr>
        <w:t>cu deficiențe, boli cronice sau în curs de recuperare după afecţiuni grave.</w:t>
      </w:r>
    </w:p>
    <w:p w:rsidR="005759AE" w:rsidRPr="0030449F" w:rsidRDefault="00893FB4" w:rsidP="008E5DA8">
      <w:pPr>
        <w:numPr>
          <w:ilvl w:val="0"/>
          <w:numId w:val="2"/>
        </w:numPr>
        <w:suppressAutoHyphens/>
        <w:spacing w:after="0" w:line="240" w:lineRule="auto"/>
        <w:contextualSpacing/>
        <w:rPr>
          <w:rFonts w:eastAsia="Times New Roman"/>
          <w:lang w:eastAsia="ro-RO"/>
        </w:rPr>
      </w:pPr>
      <w:r w:rsidRPr="0030449F">
        <w:rPr>
          <w:rFonts w:ascii="Calibri" w:hAnsi="Calibri" w:cs="Calibri"/>
          <w:bCs/>
          <w:color w:val="000000"/>
          <w:lang w:eastAsia="ja-JP"/>
        </w:rPr>
        <w:t xml:space="preserve">În </w:t>
      </w:r>
      <w:r w:rsidR="00A54473" w:rsidRPr="0030449F">
        <w:rPr>
          <w:rFonts w:ascii="Calibri" w:hAnsi="Calibri" w:cs="Calibri"/>
          <w:bCs/>
          <w:color w:val="000000"/>
          <w:lang w:eastAsia="ja-JP"/>
        </w:rPr>
        <w:t xml:space="preserve">edițiile precedente, </w:t>
      </w:r>
      <w:r w:rsidRPr="0030449F">
        <w:rPr>
          <w:rFonts w:ascii="Calibri" w:hAnsi="Calibri" w:cs="Calibri"/>
          <w:bCs/>
          <w:color w:val="000000"/>
          <w:lang w:eastAsia="ja-JP"/>
        </w:rPr>
        <w:t xml:space="preserve">MOL România a susţinut cu </w:t>
      </w:r>
      <w:r w:rsidR="00CD0B2F" w:rsidRPr="0030449F">
        <w:rPr>
          <w:rFonts w:ascii="Calibri" w:hAnsi="Calibri" w:cs="Calibri"/>
          <w:bCs/>
          <w:color w:val="000000"/>
          <w:lang w:eastAsia="ja-JP"/>
        </w:rPr>
        <w:t xml:space="preserve">peste </w:t>
      </w:r>
      <w:r w:rsidRPr="0030449F">
        <w:rPr>
          <w:rFonts w:ascii="Calibri" w:hAnsi="Calibri" w:cs="Calibri"/>
          <w:bCs/>
          <w:color w:val="000000"/>
          <w:lang w:eastAsia="ja-JP"/>
        </w:rPr>
        <w:t>1</w:t>
      </w:r>
      <w:r w:rsidR="00CD0B2F" w:rsidRPr="0030449F">
        <w:rPr>
          <w:rFonts w:ascii="Calibri" w:hAnsi="Calibri" w:cs="Calibri"/>
          <w:bCs/>
          <w:color w:val="000000"/>
          <w:lang w:eastAsia="ja-JP"/>
        </w:rPr>
        <w:t xml:space="preserve">.760.000 </w:t>
      </w:r>
      <w:r w:rsidRPr="0030449F">
        <w:rPr>
          <w:rFonts w:ascii="Calibri" w:hAnsi="Calibri" w:cs="Calibri"/>
          <w:bCs/>
          <w:color w:val="000000"/>
          <w:lang w:eastAsia="ja-JP"/>
        </w:rPr>
        <w:t xml:space="preserve">de lei </w:t>
      </w:r>
      <w:r w:rsidR="000F02C7" w:rsidRPr="0030449F">
        <w:rPr>
          <w:rFonts w:ascii="Calibri" w:hAnsi="Calibri" w:cs="Calibri"/>
          <w:bCs/>
          <w:color w:val="000000"/>
          <w:lang w:eastAsia="ja-JP"/>
        </w:rPr>
        <w:t xml:space="preserve">109 de </w:t>
      </w:r>
      <w:r w:rsidRPr="0030449F">
        <w:rPr>
          <w:rFonts w:ascii="Calibri" w:hAnsi="Calibri" w:cs="Calibri"/>
          <w:bCs/>
          <w:color w:val="000000"/>
          <w:lang w:eastAsia="ja-JP"/>
        </w:rPr>
        <w:t xml:space="preserve">proiecte care au ajutat </w:t>
      </w:r>
      <w:r w:rsidR="000F02C7" w:rsidRPr="0030449F">
        <w:rPr>
          <w:rFonts w:ascii="Calibri" w:hAnsi="Calibri" w:cs="Calibri"/>
          <w:bCs/>
          <w:color w:val="000000"/>
          <w:lang w:eastAsia="ja-JP"/>
        </w:rPr>
        <w:t>8</w:t>
      </w:r>
      <w:r w:rsidRPr="0030449F">
        <w:rPr>
          <w:rFonts w:ascii="Calibri" w:hAnsi="Calibri" w:cs="Calibri"/>
          <w:bCs/>
          <w:color w:val="000000"/>
          <w:lang w:eastAsia="ja-JP"/>
        </w:rPr>
        <w:t>.</w:t>
      </w:r>
      <w:r w:rsidR="000F02C7" w:rsidRPr="0030449F">
        <w:rPr>
          <w:rFonts w:ascii="Calibri" w:hAnsi="Calibri" w:cs="Calibri"/>
          <w:bCs/>
          <w:color w:val="000000"/>
          <w:lang w:eastAsia="ja-JP"/>
        </w:rPr>
        <w:t>0</w:t>
      </w:r>
      <w:r w:rsidRPr="0030449F">
        <w:rPr>
          <w:rFonts w:ascii="Calibri" w:hAnsi="Calibri" w:cs="Calibri"/>
          <w:bCs/>
          <w:color w:val="000000"/>
          <w:lang w:eastAsia="ja-JP"/>
        </w:rPr>
        <w:t xml:space="preserve">00 de copii </w:t>
      </w:r>
    </w:p>
    <w:p w:rsidR="005759AE" w:rsidRPr="00EC3CA9" w:rsidRDefault="005759AE" w:rsidP="005759AE">
      <w:pPr>
        <w:suppressAutoHyphens/>
        <w:spacing w:before="100" w:beforeAutospacing="1" w:after="0" w:line="240" w:lineRule="auto"/>
        <w:contextualSpacing/>
        <w:rPr>
          <w:rFonts w:eastAsia="Times New Roman"/>
          <w:lang w:eastAsia="ro-RO"/>
        </w:rPr>
      </w:pPr>
    </w:p>
    <w:p w:rsidR="005759AE" w:rsidRPr="00EC3CA9" w:rsidRDefault="00DD58AE" w:rsidP="005759AE">
      <w:pPr>
        <w:spacing w:after="0" w:line="240" w:lineRule="auto"/>
        <w:ind w:right="-235"/>
        <w:jc w:val="both"/>
        <w:rPr>
          <w:rFonts w:eastAsia="Times New Roman"/>
          <w:sz w:val="28"/>
          <w:lang w:eastAsia="ro-RO"/>
        </w:rPr>
      </w:pPr>
      <w:r>
        <w:rPr>
          <w:rFonts w:ascii="Calibri" w:eastAsia="Times New Roman" w:hAnsi="Calibri" w:cs="Calibri"/>
          <w:b/>
          <w:szCs w:val="22"/>
          <w:lang w:eastAsia="ro-RO"/>
        </w:rPr>
        <w:t>11</w:t>
      </w:r>
      <w:r w:rsidR="009326AF">
        <w:rPr>
          <w:rFonts w:ascii="Calibri" w:eastAsia="Times New Roman" w:hAnsi="Calibri" w:cs="Calibri"/>
          <w:b/>
          <w:szCs w:val="22"/>
          <w:lang w:eastAsia="ro-RO"/>
        </w:rPr>
        <w:t xml:space="preserve"> </w:t>
      </w:r>
      <w:r w:rsidR="00EC3CA9">
        <w:rPr>
          <w:rFonts w:ascii="Calibri" w:eastAsia="Times New Roman" w:hAnsi="Calibri" w:cs="Calibri"/>
          <w:b/>
          <w:szCs w:val="22"/>
          <w:lang w:eastAsia="ro-RO"/>
        </w:rPr>
        <w:t>dec</w:t>
      </w:r>
      <w:r w:rsidR="000F02C7" w:rsidRPr="00EC3CA9">
        <w:rPr>
          <w:rFonts w:ascii="Calibri" w:eastAsia="Times New Roman" w:hAnsi="Calibri" w:cs="Calibri"/>
          <w:b/>
          <w:szCs w:val="22"/>
          <w:lang w:eastAsia="ro-RO"/>
        </w:rPr>
        <w:t>emb</w:t>
      </w:r>
      <w:r w:rsidR="005759AE" w:rsidRPr="00EC3CA9">
        <w:rPr>
          <w:rFonts w:ascii="Calibri" w:eastAsia="Times New Roman" w:hAnsi="Calibri" w:cs="Calibri"/>
          <w:b/>
          <w:szCs w:val="22"/>
          <w:lang w:eastAsia="ro-RO"/>
        </w:rPr>
        <w:t>rie 201</w:t>
      </w:r>
      <w:r w:rsidR="00680CB3" w:rsidRPr="00EC3CA9">
        <w:rPr>
          <w:rFonts w:ascii="Calibri" w:eastAsia="Times New Roman" w:hAnsi="Calibri" w:cs="Calibri"/>
          <w:b/>
          <w:szCs w:val="22"/>
          <w:lang w:eastAsia="ro-RO"/>
        </w:rPr>
        <w:t>5</w:t>
      </w:r>
      <w:r w:rsidR="005759AE" w:rsidRPr="00EC3CA9">
        <w:rPr>
          <w:rFonts w:ascii="Calibri" w:eastAsia="Times New Roman" w:hAnsi="Calibri" w:cs="Calibri"/>
          <w:b/>
          <w:szCs w:val="22"/>
          <w:lang w:eastAsia="ro-RO"/>
        </w:rPr>
        <w:t xml:space="preserve">, </w:t>
      </w:r>
      <w:r w:rsidR="00680CB3" w:rsidRPr="00EC3CA9">
        <w:rPr>
          <w:rFonts w:ascii="Calibri" w:eastAsia="Times New Roman" w:hAnsi="Calibri" w:cs="Calibri"/>
          <w:b/>
          <w:szCs w:val="22"/>
          <w:lang w:eastAsia="ro-RO"/>
        </w:rPr>
        <w:t>CLUJ</w:t>
      </w:r>
      <w:r w:rsidR="008E5DA8" w:rsidRPr="00EC3CA9">
        <w:rPr>
          <w:rFonts w:ascii="Calibri" w:eastAsia="Times New Roman" w:hAnsi="Calibri" w:cs="Calibri"/>
          <w:b/>
          <w:szCs w:val="22"/>
          <w:lang w:eastAsia="ro-RO"/>
        </w:rPr>
        <w:t>-NAPOCA</w:t>
      </w:r>
      <w:r w:rsidR="005759AE" w:rsidRPr="00EC3CA9">
        <w:rPr>
          <w:rFonts w:ascii="Calibri" w:eastAsia="Times New Roman" w:hAnsi="Calibri" w:cs="Calibri"/>
          <w:b/>
          <w:szCs w:val="22"/>
          <w:lang w:eastAsia="ro-RO"/>
        </w:rPr>
        <w:t xml:space="preserve"> – MOL România și Fundația pentru Comunitate au anunțat organizațiile non-profit care vor beneficia de</w:t>
      </w:r>
      <w:r w:rsidR="00C86F70">
        <w:rPr>
          <w:rFonts w:ascii="Calibri" w:eastAsia="Times New Roman" w:hAnsi="Calibri" w:cs="Calibri"/>
          <w:b/>
          <w:szCs w:val="22"/>
          <w:lang w:eastAsia="ro-RO"/>
        </w:rPr>
        <w:t xml:space="preserve"> </w:t>
      </w:r>
      <w:r w:rsidR="005759AE" w:rsidRPr="00EC3CA9">
        <w:rPr>
          <w:rFonts w:ascii="Calibri" w:eastAsia="Times New Roman" w:hAnsi="Calibri" w:cs="Calibri"/>
          <w:b/>
          <w:szCs w:val="22"/>
          <w:lang w:eastAsia="ro-RO"/>
        </w:rPr>
        <w:t xml:space="preserve">finanțare </w:t>
      </w:r>
      <w:r w:rsidR="00782690" w:rsidRPr="00EC3CA9">
        <w:rPr>
          <w:rFonts w:ascii="Calibri" w:eastAsia="Times New Roman" w:hAnsi="Calibri" w:cs="Calibri"/>
          <w:b/>
          <w:szCs w:val="22"/>
          <w:lang w:eastAsia="ro-RO"/>
        </w:rPr>
        <w:t>în cadrul celei de-a șa</w:t>
      </w:r>
      <w:r w:rsidR="000F02C7" w:rsidRPr="00EC3CA9">
        <w:rPr>
          <w:rFonts w:ascii="Calibri" w:eastAsia="Times New Roman" w:hAnsi="Calibri" w:cs="Calibri"/>
          <w:b/>
          <w:szCs w:val="22"/>
          <w:lang w:eastAsia="ro-RO"/>
        </w:rPr>
        <w:t>pt</w:t>
      </w:r>
      <w:r w:rsidR="00782690" w:rsidRPr="00EC3CA9">
        <w:rPr>
          <w:rFonts w:ascii="Calibri" w:eastAsia="Times New Roman" w:hAnsi="Calibri" w:cs="Calibri"/>
          <w:b/>
          <w:szCs w:val="22"/>
          <w:lang w:eastAsia="ro-RO"/>
        </w:rPr>
        <w:t xml:space="preserve">ea ediții a Programului MOL pentru sănătatea copiilor. </w:t>
      </w:r>
      <w:r w:rsidR="00A54473">
        <w:rPr>
          <w:rFonts w:ascii="Calibri" w:eastAsia="Times New Roman" w:hAnsi="Calibri" w:cs="Calibri"/>
          <w:b/>
          <w:szCs w:val="22"/>
          <w:lang w:eastAsia="ro-RO"/>
        </w:rPr>
        <w:t>Proiectele organizațiilor desemnate câștigătoare vor fi folosite pentru sprijinirea, prin terapii alternative</w:t>
      </w:r>
      <w:r w:rsidR="00C86F70">
        <w:rPr>
          <w:rFonts w:ascii="Calibri" w:eastAsia="Times New Roman" w:hAnsi="Calibri" w:cs="Calibri"/>
          <w:b/>
          <w:szCs w:val="22"/>
          <w:lang w:eastAsia="ro-RO"/>
        </w:rPr>
        <w:t>,</w:t>
      </w:r>
      <w:r w:rsidR="00A54473">
        <w:rPr>
          <w:rFonts w:ascii="Calibri" w:eastAsia="Times New Roman" w:hAnsi="Calibri" w:cs="Calibri"/>
          <w:b/>
          <w:szCs w:val="22"/>
          <w:lang w:eastAsia="ro-RO"/>
        </w:rPr>
        <w:t xml:space="preserve"> </w:t>
      </w:r>
      <w:r w:rsidR="005759AE" w:rsidRPr="00EC3CA9">
        <w:rPr>
          <w:rFonts w:ascii="Calibri" w:eastAsia="Times New Roman" w:hAnsi="Calibri" w:cs="Calibri"/>
          <w:b/>
          <w:szCs w:val="22"/>
          <w:lang w:eastAsia="ro-RO"/>
        </w:rPr>
        <w:t xml:space="preserve">a peste </w:t>
      </w:r>
      <w:r w:rsidR="000F02C7" w:rsidRPr="00EC3CA9">
        <w:rPr>
          <w:rFonts w:ascii="Calibri" w:eastAsia="Times New Roman" w:hAnsi="Calibri" w:cs="Calibri"/>
          <w:b/>
          <w:szCs w:val="22"/>
          <w:lang w:eastAsia="ro-RO"/>
        </w:rPr>
        <w:t>1.00</w:t>
      </w:r>
      <w:r w:rsidR="00680CB3" w:rsidRPr="00EC3CA9">
        <w:rPr>
          <w:rFonts w:ascii="Calibri" w:eastAsia="Times New Roman" w:hAnsi="Calibri" w:cs="Calibri"/>
          <w:b/>
          <w:szCs w:val="22"/>
          <w:lang w:eastAsia="ro-RO"/>
        </w:rPr>
        <w:t>0</w:t>
      </w:r>
      <w:r w:rsidR="005759AE" w:rsidRPr="00EC3CA9">
        <w:rPr>
          <w:rFonts w:ascii="Calibri" w:eastAsia="Times New Roman" w:hAnsi="Calibri" w:cs="Calibri"/>
          <w:b/>
          <w:szCs w:val="22"/>
          <w:lang w:eastAsia="ro-RO"/>
        </w:rPr>
        <w:t xml:space="preserve"> de copii cu deficiențe, boli cronice sau </w:t>
      </w:r>
      <w:r w:rsidR="00C86F70">
        <w:rPr>
          <w:rFonts w:ascii="Calibri" w:eastAsia="Times New Roman" w:hAnsi="Calibri" w:cs="Calibri"/>
          <w:b/>
          <w:szCs w:val="22"/>
          <w:lang w:eastAsia="ro-RO"/>
        </w:rPr>
        <w:t xml:space="preserve">care se află </w:t>
      </w:r>
      <w:r w:rsidR="005759AE" w:rsidRPr="00EC3CA9">
        <w:rPr>
          <w:rFonts w:ascii="Calibri" w:eastAsia="Times New Roman" w:hAnsi="Calibri" w:cs="Calibri"/>
          <w:b/>
          <w:szCs w:val="22"/>
          <w:lang w:eastAsia="ro-RO"/>
        </w:rPr>
        <w:t>în curs de recuperare după afecţiuni grave</w:t>
      </w:r>
      <w:r w:rsidR="00A54473">
        <w:rPr>
          <w:rFonts w:ascii="Calibri" w:eastAsia="Times New Roman" w:hAnsi="Calibri" w:cs="Calibri"/>
          <w:b/>
          <w:szCs w:val="22"/>
          <w:lang w:eastAsia="ro-RO"/>
        </w:rPr>
        <w:t>.</w:t>
      </w:r>
    </w:p>
    <w:p w:rsidR="000E7C60" w:rsidRPr="00EC3CA9" w:rsidRDefault="000E7C60" w:rsidP="005759AE">
      <w:pPr>
        <w:spacing w:after="0" w:line="240" w:lineRule="auto"/>
        <w:ind w:right="-235"/>
        <w:jc w:val="both"/>
        <w:rPr>
          <w:rFonts w:eastAsia="Times New Roman"/>
          <w:lang w:eastAsia="ro-RO"/>
        </w:rPr>
      </w:pPr>
    </w:p>
    <w:p w:rsidR="005759AE" w:rsidRPr="00EC3CA9" w:rsidRDefault="005759AE" w:rsidP="00B141DF">
      <w:pPr>
        <w:spacing w:after="0" w:line="240" w:lineRule="auto"/>
        <w:ind w:right="-235"/>
        <w:jc w:val="both"/>
        <w:rPr>
          <w:rFonts w:eastAsia="Times New Roman"/>
          <w:lang w:eastAsia="ro-RO"/>
        </w:rPr>
      </w:pPr>
      <w:r w:rsidRPr="00EC3CA9">
        <w:rPr>
          <w:rFonts w:ascii="Calibri" w:eastAsia="Times New Roman" w:hAnsi="Calibri" w:cs="Calibri"/>
          <w:i/>
          <w:sz w:val="22"/>
          <w:szCs w:val="22"/>
          <w:lang w:eastAsia="ro-RO"/>
        </w:rPr>
        <w:t>„</w:t>
      </w:r>
      <w:r w:rsidR="00D76B04">
        <w:rPr>
          <w:rFonts w:ascii="Calibri" w:eastAsia="Times New Roman" w:hAnsi="Calibri" w:cs="Calibri"/>
          <w:i/>
          <w:sz w:val="22"/>
          <w:szCs w:val="22"/>
          <w:lang w:eastAsia="ro-RO"/>
        </w:rPr>
        <w:t>În cele șapte ediții ale Programului MOL pentru Sănătatea Copiilor a</w:t>
      </w:r>
      <w:r w:rsidR="00C86F70">
        <w:rPr>
          <w:rFonts w:ascii="Calibri" w:eastAsia="Times New Roman" w:hAnsi="Calibri" w:cs="Calibri"/>
          <w:i/>
          <w:sz w:val="22"/>
          <w:szCs w:val="22"/>
          <w:lang w:eastAsia="ro-RO"/>
        </w:rPr>
        <w:t xml:space="preserve">u fost înscrise </w:t>
      </w:r>
      <w:r w:rsidR="00D76B04">
        <w:rPr>
          <w:rFonts w:ascii="Calibri" w:eastAsia="Times New Roman" w:hAnsi="Calibri" w:cs="Calibri"/>
          <w:i/>
          <w:sz w:val="22"/>
          <w:szCs w:val="22"/>
          <w:lang w:eastAsia="ro-RO"/>
        </w:rPr>
        <w:t>peste 700 de proiecte</w:t>
      </w:r>
      <w:r w:rsidR="00D367CF">
        <w:rPr>
          <w:rFonts w:ascii="Calibri" w:eastAsia="Times New Roman" w:hAnsi="Calibri" w:cs="Calibri"/>
          <w:i/>
          <w:sz w:val="22"/>
          <w:szCs w:val="22"/>
          <w:lang w:eastAsia="ro-RO"/>
        </w:rPr>
        <w:t xml:space="preserve">, majoritatea având ca obiect </w:t>
      </w:r>
      <w:r w:rsidR="00F70704" w:rsidRPr="00EC3CA9">
        <w:rPr>
          <w:rFonts w:ascii="Calibri" w:eastAsia="Times New Roman" w:hAnsi="Calibri" w:cs="Calibri"/>
          <w:i/>
          <w:sz w:val="22"/>
          <w:szCs w:val="22"/>
          <w:lang w:eastAsia="ro-RO"/>
        </w:rPr>
        <w:t xml:space="preserve">reintegrarea psiho-socială a copiilor cu </w:t>
      </w:r>
      <w:r w:rsidR="00D367CF">
        <w:rPr>
          <w:rFonts w:ascii="Calibri" w:eastAsia="Times New Roman" w:hAnsi="Calibri" w:cs="Calibri"/>
          <w:i/>
          <w:sz w:val="22"/>
          <w:szCs w:val="22"/>
          <w:lang w:eastAsia="ro-RO"/>
        </w:rPr>
        <w:t>dizabilități</w:t>
      </w:r>
      <w:r w:rsidR="00BA61BD">
        <w:rPr>
          <w:rFonts w:ascii="Calibri" w:eastAsia="Times New Roman" w:hAnsi="Calibri" w:cs="Calibri"/>
          <w:i/>
          <w:sz w:val="22"/>
          <w:szCs w:val="22"/>
          <w:lang w:eastAsia="ro-RO"/>
        </w:rPr>
        <w:t>. De asemenea, a</w:t>
      </w:r>
      <w:r w:rsidR="00D76B04">
        <w:rPr>
          <w:rFonts w:ascii="Calibri" w:eastAsia="Times New Roman" w:hAnsi="Calibri" w:cs="Calibri"/>
          <w:i/>
          <w:sz w:val="22"/>
          <w:szCs w:val="22"/>
          <w:lang w:eastAsia="ro-RO"/>
        </w:rPr>
        <w:t xml:space="preserve">m </w:t>
      </w:r>
      <w:r w:rsidR="00C86F70">
        <w:rPr>
          <w:rFonts w:ascii="Calibri" w:eastAsia="Times New Roman" w:hAnsi="Calibri" w:cs="Calibri"/>
          <w:i/>
          <w:sz w:val="22"/>
          <w:szCs w:val="22"/>
          <w:lang w:eastAsia="ro-RO"/>
        </w:rPr>
        <w:t>remarcat în edițiile mai recente</w:t>
      </w:r>
      <w:r w:rsidR="00D76B04">
        <w:rPr>
          <w:rFonts w:ascii="Calibri" w:eastAsia="Times New Roman" w:hAnsi="Calibri" w:cs="Calibri"/>
          <w:i/>
          <w:sz w:val="22"/>
          <w:szCs w:val="22"/>
          <w:lang w:eastAsia="ro-RO"/>
        </w:rPr>
        <w:t xml:space="preserve"> că </w:t>
      </w:r>
      <w:r w:rsidR="00B70C0F">
        <w:rPr>
          <w:rFonts w:ascii="Calibri" w:eastAsia="Times New Roman" w:hAnsi="Calibri" w:cs="Calibri"/>
          <w:i/>
          <w:sz w:val="22"/>
          <w:szCs w:val="22"/>
          <w:lang w:eastAsia="ro-RO"/>
        </w:rPr>
        <w:t>unele dintre propuneri au ca scop pre-profesionalizarea</w:t>
      </w:r>
      <w:r w:rsidR="00D367CF">
        <w:rPr>
          <w:rFonts w:ascii="Calibri" w:eastAsia="Times New Roman" w:hAnsi="Calibri" w:cs="Calibri"/>
          <w:i/>
          <w:sz w:val="22"/>
          <w:szCs w:val="22"/>
          <w:lang w:eastAsia="ro-RO"/>
        </w:rPr>
        <w:t xml:space="preserve">. </w:t>
      </w:r>
      <w:r w:rsidR="00B70C0F">
        <w:rPr>
          <w:rFonts w:ascii="Calibri" w:eastAsia="Times New Roman" w:hAnsi="Calibri" w:cs="Calibri"/>
          <w:i/>
          <w:sz w:val="22"/>
          <w:szCs w:val="22"/>
          <w:lang w:eastAsia="ro-RO"/>
        </w:rPr>
        <w:t xml:space="preserve">Ne bucurăm că primim proiecte de calitate pe care le putem susține și </w:t>
      </w:r>
      <w:r w:rsidR="002062D3">
        <w:rPr>
          <w:rFonts w:ascii="Calibri" w:eastAsia="Times New Roman" w:hAnsi="Calibri" w:cs="Calibri"/>
          <w:i/>
          <w:sz w:val="22"/>
          <w:szCs w:val="22"/>
          <w:lang w:eastAsia="ro-RO"/>
        </w:rPr>
        <w:t>care arată e</w:t>
      </w:r>
      <w:r w:rsidR="00DF3BF1">
        <w:rPr>
          <w:rFonts w:ascii="Calibri" w:eastAsia="Times New Roman" w:hAnsi="Calibri" w:cs="Calibri"/>
          <w:i/>
          <w:sz w:val="22"/>
          <w:szCs w:val="22"/>
          <w:lang w:eastAsia="ro-RO"/>
        </w:rPr>
        <w:t>fortul comunităților și a</w:t>
      </w:r>
      <w:r w:rsidR="00B70C0F">
        <w:rPr>
          <w:rFonts w:ascii="Calibri" w:eastAsia="Times New Roman" w:hAnsi="Calibri" w:cs="Calibri"/>
          <w:i/>
          <w:sz w:val="22"/>
          <w:szCs w:val="22"/>
          <w:lang w:eastAsia="ro-RO"/>
        </w:rPr>
        <w:t>l</w:t>
      </w:r>
      <w:r w:rsidR="00DF3BF1">
        <w:rPr>
          <w:rFonts w:ascii="Calibri" w:eastAsia="Times New Roman" w:hAnsi="Calibri" w:cs="Calibri"/>
          <w:i/>
          <w:sz w:val="22"/>
          <w:szCs w:val="22"/>
          <w:lang w:eastAsia="ro-RO"/>
        </w:rPr>
        <w:t xml:space="preserve"> ONG-</w:t>
      </w:r>
      <w:r w:rsidR="0030449F">
        <w:rPr>
          <w:rFonts w:ascii="Calibri" w:eastAsia="Times New Roman" w:hAnsi="Calibri" w:cs="Calibri"/>
          <w:i/>
          <w:sz w:val="22"/>
          <w:szCs w:val="22"/>
          <w:lang w:eastAsia="ro-RO"/>
        </w:rPr>
        <w:t>uri</w:t>
      </w:r>
      <w:r w:rsidR="00DF3BF1">
        <w:rPr>
          <w:rFonts w:ascii="Calibri" w:eastAsia="Times New Roman" w:hAnsi="Calibri" w:cs="Calibri"/>
          <w:i/>
          <w:sz w:val="22"/>
          <w:szCs w:val="22"/>
          <w:lang w:eastAsia="ro-RO"/>
        </w:rPr>
        <w:t xml:space="preserve">lor </w:t>
      </w:r>
      <w:r w:rsidR="00BA61BD">
        <w:rPr>
          <w:rFonts w:ascii="Calibri" w:eastAsia="Times New Roman" w:hAnsi="Calibri" w:cs="Calibri"/>
          <w:i/>
          <w:sz w:val="22"/>
          <w:szCs w:val="22"/>
          <w:lang w:eastAsia="ro-RO"/>
        </w:rPr>
        <w:t>pentru</w:t>
      </w:r>
      <w:r w:rsidR="00DF3BF1">
        <w:rPr>
          <w:rFonts w:ascii="Calibri" w:eastAsia="Times New Roman" w:hAnsi="Calibri" w:cs="Calibri"/>
          <w:i/>
          <w:sz w:val="22"/>
          <w:szCs w:val="22"/>
          <w:lang w:eastAsia="ro-RO"/>
        </w:rPr>
        <w:t xml:space="preserve"> a</w:t>
      </w:r>
      <w:r w:rsidR="00B70C0F">
        <w:rPr>
          <w:rFonts w:ascii="Calibri" w:eastAsia="Times New Roman" w:hAnsi="Calibri" w:cs="Calibri"/>
          <w:i/>
          <w:sz w:val="22"/>
          <w:szCs w:val="22"/>
          <w:lang w:eastAsia="ro-RO"/>
        </w:rPr>
        <w:t xml:space="preserve"> facilita</w:t>
      </w:r>
      <w:r w:rsidR="00BA61BD">
        <w:rPr>
          <w:rFonts w:ascii="Calibri" w:eastAsia="Times New Roman" w:hAnsi="Calibri" w:cs="Calibri"/>
          <w:i/>
          <w:sz w:val="22"/>
          <w:szCs w:val="22"/>
          <w:lang w:eastAsia="ro-RO"/>
        </w:rPr>
        <w:t xml:space="preserve"> </w:t>
      </w:r>
      <w:r w:rsidR="00DF3BF1">
        <w:rPr>
          <w:rFonts w:ascii="Calibri" w:eastAsia="Times New Roman" w:hAnsi="Calibri" w:cs="Calibri"/>
          <w:i/>
          <w:sz w:val="22"/>
          <w:szCs w:val="22"/>
          <w:lang w:eastAsia="ro-RO"/>
        </w:rPr>
        <w:t xml:space="preserve">accesul </w:t>
      </w:r>
      <w:r w:rsidR="0030449F">
        <w:rPr>
          <w:rFonts w:ascii="Calibri" w:eastAsia="Times New Roman" w:hAnsi="Calibri" w:cs="Calibri"/>
          <w:i/>
          <w:sz w:val="22"/>
          <w:szCs w:val="22"/>
          <w:lang w:eastAsia="ro-RO"/>
        </w:rPr>
        <w:t xml:space="preserve">a </w:t>
      </w:r>
      <w:r w:rsidR="00B70C0F">
        <w:rPr>
          <w:rFonts w:ascii="Calibri" w:eastAsia="Times New Roman" w:hAnsi="Calibri" w:cs="Calibri"/>
          <w:i/>
          <w:sz w:val="22"/>
          <w:szCs w:val="22"/>
          <w:lang w:eastAsia="ro-RO"/>
        </w:rPr>
        <w:t xml:space="preserve">cât mai multor copii </w:t>
      </w:r>
      <w:r w:rsidR="00BA61BD">
        <w:rPr>
          <w:rFonts w:ascii="Calibri" w:eastAsia="Times New Roman" w:hAnsi="Calibri" w:cs="Calibri"/>
          <w:i/>
          <w:sz w:val="22"/>
          <w:szCs w:val="22"/>
          <w:lang w:eastAsia="ro-RO"/>
        </w:rPr>
        <w:t xml:space="preserve">și adolescenți </w:t>
      </w:r>
      <w:r w:rsidR="00B70C0F">
        <w:rPr>
          <w:rFonts w:ascii="Calibri" w:eastAsia="Times New Roman" w:hAnsi="Calibri" w:cs="Calibri"/>
          <w:i/>
          <w:sz w:val="22"/>
          <w:szCs w:val="22"/>
          <w:lang w:eastAsia="ro-RO"/>
        </w:rPr>
        <w:t xml:space="preserve">cu probleme grave de sănătate </w:t>
      </w:r>
      <w:r w:rsidR="00DF3BF1">
        <w:rPr>
          <w:rFonts w:ascii="Calibri" w:eastAsia="Times New Roman" w:hAnsi="Calibri" w:cs="Calibri"/>
          <w:i/>
          <w:sz w:val="22"/>
          <w:szCs w:val="22"/>
          <w:lang w:eastAsia="ro-RO"/>
        </w:rPr>
        <w:t>la educație</w:t>
      </w:r>
      <w:r w:rsidR="007D505F">
        <w:rPr>
          <w:rFonts w:ascii="Calibri" w:eastAsia="Times New Roman" w:hAnsi="Calibri" w:cs="Calibri"/>
          <w:i/>
          <w:sz w:val="22"/>
          <w:szCs w:val="22"/>
          <w:lang w:eastAsia="ro-RO"/>
        </w:rPr>
        <w:t xml:space="preserve">, inclusiv la cunoștințele care în viitor pot asigura și îndeplinirea criteriilor de </w:t>
      </w:r>
      <w:r w:rsidR="00B70C0F">
        <w:rPr>
          <w:rFonts w:ascii="Calibri" w:eastAsia="Times New Roman" w:hAnsi="Calibri" w:cs="Calibri"/>
          <w:i/>
          <w:sz w:val="22"/>
          <w:szCs w:val="22"/>
          <w:lang w:eastAsia="ro-RO"/>
        </w:rPr>
        <w:t xml:space="preserve">ocupare a </w:t>
      </w:r>
      <w:r w:rsidR="007D505F">
        <w:rPr>
          <w:rFonts w:ascii="Calibri" w:eastAsia="Times New Roman" w:hAnsi="Calibri" w:cs="Calibri"/>
          <w:i/>
          <w:sz w:val="22"/>
          <w:szCs w:val="22"/>
          <w:lang w:eastAsia="ro-RO"/>
        </w:rPr>
        <w:t>un</w:t>
      </w:r>
      <w:r w:rsidR="00B70C0F">
        <w:rPr>
          <w:rFonts w:ascii="Calibri" w:eastAsia="Times New Roman" w:hAnsi="Calibri" w:cs="Calibri"/>
          <w:i/>
          <w:sz w:val="22"/>
          <w:szCs w:val="22"/>
          <w:lang w:eastAsia="ro-RO"/>
        </w:rPr>
        <w:t>ui</w:t>
      </w:r>
      <w:r w:rsidR="007D505F">
        <w:rPr>
          <w:rFonts w:ascii="Calibri" w:eastAsia="Times New Roman" w:hAnsi="Calibri" w:cs="Calibri"/>
          <w:i/>
          <w:sz w:val="22"/>
          <w:szCs w:val="22"/>
          <w:lang w:eastAsia="ro-RO"/>
        </w:rPr>
        <w:t xml:space="preserve"> loc de muncă</w:t>
      </w:r>
      <w:r w:rsidR="002062D3">
        <w:rPr>
          <w:rFonts w:ascii="Calibri" w:eastAsia="Times New Roman" w:hAnsi="Calibri" w:cs="Calibri"/>
          <w:i/>
          <w:sz w:val="22"/>
          <w:szCs w:val="22"/>
          <w:lang w:eastAsia="ro-RO"/>
        </w:rPr>
        <w:t>.</w:t>
      </w:r>
      <w:r w:rsidR="00DF3BF1">
        <w:rPr>
          <w:rFonts w:ascii="Calibri" w:eastAsia="Times New Roman" w:hAnsi="Calibri" w:cs="Calibri"/>
          <w:i/>
          <w:sz w:val="22"/>
          <w:szCs w:val="22"/>
          <w:lang w:eastAsia="ro-RO"/>
        </w:rPr>
        <w:t xml:space="preserve"> </w:t>
      </w:r>
      <w:r w:rsidR="000E7C60" w:rsidRPr="00EC3CA9">
        <w:rPr>
          <w:rFonts w:ascii="Calibri" w:eastAsia="Times New Roman" w:hAnsi="Calibri" w:cs="Calibri"/>
          <w:i/>
          <w:sz w:val="22"/>
          <w:szCs w:val="22"/>
          <w:lang w:eastAsia="ro-RO"/>
        </w:rPr>
        <w:t>Dorim să susținem în continuare acest program prin care sprijinim soluţionarea unor probleme</w:t>
      </w:r>
      <w:r w:rsidR="0030449F">
        <w:rPr>
          <w:rFonts w:ascii="Calibri" w:eastAsia="Times New Roman" w:hAnsi="Calibri" w:cs="Calibri"/>
          <w:i/>
          <w:sz w:val="22"/>
          <w:szCs w:val="22"/>
          <w:lang w:eastAsia="ro-RO"/>
        </w:rPr>
        <w:t>,</w:t>
      </w:r>
      <w:r w:rsidR="000E7C60" w:rsidRPr="00EC3CA9">
        <w:rPr>
          <w:rFonts w:ascii="Calibri" w:eastAsia="Times New Roman" w:hAnsi="Calibri" w:cs="Calibri"/>
          <w:i/>
          <w:sz w:val="22"/>
          <w:szCs w:val="22"/>
          <w:lang w:eastAsia="ro-RO"/>
        </w:rPr>
        <w:t xml:space="preserve"> </w:t>
      </w:r>
      <w:r w:rsidR="0030449F">
        <w:rPr>
          <w:rFonts w:ascii="Calibri" w:eastAsia="Times New Roman" w:hAnsi="Calibri" w:cs="Calibri"/>
          <w:i/>
          <w:sz w:val="22"/>
          <w:szCs w:val="22"/>
          <w:lang w:eastAsia="ro-RO"/>
        </w:rPr>
        <w:t xml:space="preserve">alături de </w:t>
      </w:r>
      <w:r w:rsidR="000E7C60" w:rsidRPr="00EC3CA9">
        <w:rPr>
          <w:rFonts w:ascii="Calibri" w:eastAsia="Times New Roman" w:hAnsi="Calibri" w:cs="Calibri"/>
          <w:i/>
          <w:sz w:val="22"/>
          <w:szCs w:val="22"/>
          <w:lang w:eastAsia="ro-RO"/>
        </w:rPr>
        <w:t>specialiști</w:t>
      </w:r>
      <w:r w:rsidR="0030449F">
        <w:rPr>
          <w:rFonts w:ascii="Calibri" w:eastAsia="Times New Roman" w:hAnsi="Calibri" w:cs="Calibri"/>
          <w:i/>
          <w:sz w:val="22"/>
          <w:szCs w:val="22"/>
          <w:lang w:eastAsia="ro-RO"/>
        </w:rPr>
        <w:t xml:space="preserve"> </w:t>
      </w:r>
      <w:r w:rsidR="000E7C60" w:rsidRPr="00EC3CA9">
        <w:rPr>
          <w:rFonts w:ascii="Calibri" w:eastAsia="Times New Roman" w:hAnsi="Calibri" w:cs="Calibri"/>
          <w:i/>
          <w:sz w:val="22"/>
          <w:szCs w:val="22"/>
          <w:lang w:eastAsia="ro-RO"/>
        </w:rPr>
        <w:t xml:space="preserve">și </w:t>
      </w:r>
      <w:r w:rsidR="0030449F">
        <w:rPr>
          <w:rFonts w:ascii="Calibri" w:eastAsia="Times New Roman" w:hAnsi="Calibri" w:cs="Calibri"/>
          <w:i/>
          <w:sz w:val="22"/>
          <w:szCs w:val="22"/>
          <w:lang w:eastAsia="ro-RO"/>
        </w:rPr>
        <w:t>de</w:t>
      </w:r>
      <w:r w:rsidR="0090408C">
        <w:rPr>
          <w:rFonts w:ascii="Calibri" w:eastAsia="Times New Roman" w:hAnsi="Calibri" w:cs="Calibri"/>
          <w:i/>
          <w:sz w:val="22"/>
          <w:szCs w:val="22"/>
          <w:lang w:eastAsia="ro-RO"/>
        </w:rPr>
        <w:t xml:space="preserve"> </w:t>
      </w:r>
      <w:r w:rsidR="000E7C60" w:rsidRPr="00EC3CA9">
        <w:rPr>
          <w:rFonts w:ascii="Calibri" w:eastAsia="Times New Roman" w:hAnsi="Calibri" w:cs="Calibri"/>
          <w:i/>
          <w:sz w:val="22"/>
          <w:szCs w:val="22"/>
          <w:lang w:eastAsia="ro-RO"/>
        </w:rPr>
        <w:t>familiil</w:t>
      </w:r>
      <w:r w:rsidR="0030449F">
        <w:rPr>
          <w:rFonts w:ascii="Calibri" w:eastAsia="Times New Roman" w:hAnsi="Calibri" w:cs="Calibri"/>
          <w:i/>
          <w:sz w:val="22"/>
          <w:szCs w:val="22"/>
          <w:lang w:eastAsia="ro-RO"/>
        </w:rPr>
        <w:t>e</w:t>
      </w:r>
      <w:r w:rsidR="000E7C60" w:rsidRPr="00EC3CA9">
        <w:rPr>
          <w:rFonts w:ascii="Calibri" w:eastAsia="Times New Roman" w:hAnsi="Calibri" w:cs="Calibri"/>
          <w:i/>
          <w:sz w:val="22"/>
          <w:szCs w:val="22"/>
          <w:lang w:eastAsia="ro-RO"/>
        </w:rPr>
        <w:t xml:space="preserve"> celor afecta</w:t>
      </w:r>
      <w:r w:rsidR="005A17EC" w:rsidRPr="00EC3CA9">
        <w:rPr>
          <w:rFonts w:ascii="Calibri" w:eastAsia="Times New Roman" w:hAnsi="Calibri" w:cs="Calibri"/>
          <w:i/>
          <w:sz w:val="22"/>
          <w:szCs w:val="22"/>
          <w:lang w:eastAsia="ro-RO"/>
        </w:rPr>
        <w:t>ți</w:t>
      </w:r>
      <w:r w:rsidRPr="00EC3CA9">
        <w:rPr>
          <w:rFonts w:ascii="Calibri" w:eastAsia="Times New Roman" w:hAnsi="Calibri" w:cs="Calibri"/>
          <w:sz w:val="22"/>
          <w:szCs w:val="22"/>
          <w:lang w:eastAsia="ro-RO"/>
        </w:rPr>
        <w:t>”, a declarat Kinga Daradics, CEO</w:t>
      </w:r>
      <w:r w:rsidR="00B70C0F">
        <w:rPr>
          <w:rFonts w:ascii="Calibri" w:eastAsia="Times New Roman" w:hAnsi="Calibri" w:cs="Calibri"/>
          <w:sz w:val="22"/>
          <w:szCs w:val="22"/>
          <w:lang w:eastAsia="ro-RO"/>
        </w:rPr>
        <w:t xml:space="preserve"> și Country Chairman</w:t>
      </w:r>
      <w:r w:rsidRPr="00EC3CA9">
        <w:rPr>
          <w:rFonts w:ascii="Calibri" w:eastAsia="Times New Roman" w:hAnsi="Calibri" w:cs="Calibri"/>
          <w:sz w:val="22"/>
          <w:szCs w:val="22"/>
          <w:lang w:eastAsia="ro-RO"/>
        </w:rPr>
        <w:t xml:space="preserve"> al MOL România.</w:t>
      </w:r>
    </w:p>
    <w:p w:rsidR="00DD2CEF" w:rsidRPr="00EC3CA9" w:rsidRDefault="00DD2CEF" w:rsidP="005759AE">
      <w:pPr>
        <w:spacing w:after="0" w:line="240" w:lineRule="auto"/>
        <w:ind w:right="-235"/>
        <w:jc w:val="both"/>
        <w:rPr>
          <w:rFonts w:eastAsia="Times New Roman"/>
          <w:lang w:eastAsia="ro-RO"/>
        </w:rPr>
      </w:pPr>
    </w:p>
    <w:p w:rsidR="00B70C0F" w:rsidRDefault="00FC52D2" w:rsidP="00B70C0F">
      <w:pPr>
        <w:spacing w:after="0" w:line="240" w:lineRule="auto"/>
        <w:ind w:right="-235"/>
        <w:jc w:val="both"/>
        <w:rPr>
          <w:rFonts w:ascii="Calibri" w:eastAsia="Times New Roman" w:hAnsi="Calibri" w:cs="Calibri"/>
          <w:sz w:val="22"/>
          <w:szCs w:val="22"/>
          <w:lang w:eastAsia="ro-RO"/>
        </w:rPr>
      </w:pPr>
      <w:r>
        <w:rPr>
          <w:rFonts w:ascii="Calibri" w:eastAsia="Times New Roman" w:hAnsi="Calibri" w:cs="Calibri"/>
          <w:sz w:val="22"/>
          <w:szCs w:val="22"/>
          <w:lang w:eastAsia="ro-RO"/>
        </w:rPr>
        <w:t>În cadrul ediției a 7-a a programului, o</w:t>
      </w:r>
      <w:r w:rsidR="003E62A2" w:rsidRPr="00EC3CA9">
        <w:rPr>
          <w:rFonts w:ascii="Calibri" w:eastAsia="Times New Roman" w:hAnsi="Calibri" w:cs="Calibri"/>
          <w:sz w:val="22"/>
          <w:szCs w:val="22"/>
          <w:lang w:eastAsia="ro-RO"/>
        </w:rPr>
        <w:t>rganizațiile non-profit și asociațiile care derule</w:t>
      </w:r>
      <w:r>
        <w:rPr>
          <w:rFonts w:ascii="Calibri" w:eastAsia="Times New Roman" w:hAnsi="Calibri" w:cs="Calibri"/>
          <w:sz w:val="22"/>
          <w:szCs w:val="22"/>
          <w:lang w:eastAsia="ro-RO"/>
        </w:rPr>
        <w:t>a</w:t>
      </w:r>
      <w:r w:rsidR="003E62A2" w:rsidRPr="00EC3CA9">
        <w:rPr>
          <w:rFonts w:ascii="Calibri" w:eastAsia="Times New Roman" w:hAnsi="Calibri" w:cs="Calibri"/>
          <w:sz w:val="22"/>
          <w:szCs w:val="22"/>
          <w:lang w:eastAsia="ro-RO"/>
        </w:rPr>
        <w:t>z</w:t>
      </w:r>
      <w:r>
        <w:rPr>
          <w:rFonts w:ascii="Calibri" w:eastAsia="Times New Roman" w:hAnsi="Calibri" w:cs="Calibri"/>
          <w:sz w:val="22"/>
          <w:szCs w:val="22"/>
          <w:lang w:eastAsia="ro-RO"/>
        </w:rPr>
        <w:t>ă</w:t>
      </w:r>
      <w:r w:rsidR="003E62A2" w:rsidRPr="00EC3CA9">
        <w:rPr>
          <w:rFonts w:ascii="Calibri" w:eastAsia="Times New Roman" w:hAnsi="Calibri" w:cs="Calibri"/>
          <w:sz w:val="22"/>
          <w:szCs w:val="22"/>
          <w:lang w:eastAsia="ro-RO"/>
        </w:rPr>
        <w:t xml:space="preserve"> proiecte de terapie prin artă și terapie emoțională pentru copii și tineri </w:t>
      </w:r>
      <w:r w:rsidR="00B70C0F" w:rsidRPr="0030449F">
        <w:rPr>
          <w:rFonts w:ascii="Calibri" w:eastAsia="Times New Roman" w:hAnsi="Calibri" w:cs="Calibri"/>
          <w:sz w:val="22"/>
          <w:szCs w:val="22"/>
          <w:lang w:eastAsia="ro-RO"/>
        </w:rPr>
        <w:t>cu deficiențe, boli cronice sau în curs de recuperare după afecţiuni grave</w:t>
      </w:r>
      <w:r>
        <w:rPr>
          <w:rFonts w:ascii="Calibri" w:eastAsia="Times New Roman" w:hAnsi="Calibri" w:cs="Calibri"/>
          <w:sz w:val="22"/>
          <w:szCs w:val="22"/>
          <w:lang w:eastAsia="ro-RO"/>
        </w:rPr>
        <w:t xml:space="preserve">, </w:t>
      </w:r>
      <w:r w:rsidR="003E62A2" w:rsidRPr="00EC3CA9">
        <w:rPr>
          <w:rFonts w:ascii="Calibri" w:eastAsia="Times New Roman" w:hAnsi="Calibri" w:cs="Calibri"/>
          <w:sz w:val="22"/>
          <w:szCs w:val="22"/>
          <w:lang w:eastAsia="ro-RO"/>
        </w:rPr>
        <w:t xml:space="preserve">au depus </w:t>
      </w:r>
      <w:r>
        <w:rPr>
          <w:rFonts w:ascii="Calibri" w:eastAsia="Times New Roman" w:hAnsi="Calibri" w:cs="Calibri"/>
          <w:sz w:val="22"/>
          <w:szCs w:val="22"/>
          <w:lang w:eastAsia="ro-RO"/>
        </w:rPr>
        <w:t>87</w:t>
      </w:r>
      <w:r w:rsidR="003E62A2" w:rsidRPr="00EC3CA9">
        <w:rPr>
          <w:rFonts w:ascii="Calibri" w:eastAsia="Times New Roman" w:hAnsi="Calibri" w:cs="Calibri"/>
          <w:sz w:val="22"/>
          <w:szCs w:val="22"/>
          <w:lang w:eastAsia="ro-RO"/>
        </w:rPr>
        <w:t xml:space="preserve"> de </w:t>
      </w:r>
      <w:r w:rsidR="00B70C0F">
        <w:rPr>
          <w:rFonts w:ascii="Calibri" w:eastAsia="Times New Roman" w:hAnsi="Calibri" w:cs="Calibri"/>
          <w:sz w:val="22"/>
          <w:szCs w:val="22"/>
          <w:lang w:eastAsia="ro-RO"/>
        </w:rPr>
        <w:t xml:space="preserve">proiecte. Dintre acestea, în urma unui proces de evaluare și jurizare, au fost selectate pentru finanțare integrală sau parțială 19 proiecte care vor fi implementate în perioada </w:t>
      </w:r>
      <w:r w:rsidR="0030449F">
        <w:rPr>
          <w:rFonts w:ascii="Calibri" w:eastAsia="Times New Roman" w:hAnsi="Calibri" w:cs="Calibri"/>
          <w:sz w:val="22"/>
          <w:szCs w:val="22"/>
          <w:lang w:eastAsia="ro-RO"/>
        </w:rPr>
        <w:t>d</w:t>
      </w:r>
      <w:r w:rsidR="00B70C0F">
        <w:rPr>
          <w:rFonts w:ascii="Calibri" w:eastAsia="Times New Roman" w:hAnsi="Calibri" w:cs="Calibri"/>
          <w:sz w:val="22"/>
          <w:szCs w:val="22"/>
          <w:lang w:eastAsia="ro-RO"/>
        </w:rPr>
        <w:t xml:space="preserve">ecembrie 2015 – </w:t>
      </w:r>
      <w:r w:rsidR="0030449F">
        <w:rPr>
          <w:rFonts w:ascii="Calibri" w:eastAsia="Times New Roman" w:hAnsi="Calibri" w:cs="Calibri"/>
          <w:sz w:val="22"/>
          <w:szCs w:val="22"/>
          <w:lang w:eastAsia="ro-RO"/>
        </w:rPr>
        <w:t>a</w:t>
      </w:r>
      <w:r w:rsidR="00B70C0F">
        <w:rPr>
          <w:rFonts w:ascii="Calibri" w:eastAsia="Times New Roman" w:hAnsi="Calibri" w:cs="Calibri"/>
          <w:sz w:val="22"/>
          <w:szCs w:val="22"/>
          <w:lang w:eastAsia="ro-RO"/>
        </w:rPr>
        <w:t xml:space="preserve">ugust 2016. </w:t>
      </w:r>
    </w:p>
    <w:p w:rsidR="005759AE" w:rsidRPr="00B95384" w:rsidRDefault="00B70C0F" w:rsidP="003E62A2">
      <w:pPr>
        <w:spacing w:after="0" w:line="240" w:lineRule="auto"/>
        <w:ind w:right="-235"/>
        <w:jc w:val="both"/>
        <w:rPr>
          <w:rFonts w:ascii="Calibri" w:eastAsia="Times New Roman" w:hAnsi="Calibri" w:cs="Calibri"/>
          <w:sz w:val="22"/>
          <w:szCs w:val="22"/>
          <w:lang w:eastAsia="ro-RO"/>
        </w:rPr>
      </w:pPr>
      <w:r>
        <w:rPr>
          <w:rFonts w:ascii="Calibri" w:eastAsia="Times New Roman" w:hAnsi="Calibri" w:cs="Calibri"/>
          <w:sz w:val="22"/>
          <w:szCs w:val="22"/>
          <w:lang w:eastAsia="ro-RO"/>
        </w:rPr>
        <w:t>F</w:t>
      </w:r>
      <w:r w:rsidR="003E62A2" w:rsidRPr="00B95384">
        <w:rPr>
          <w:rFonts w:ascii="Calibri" w:eastAsia="Times New Roman" w:hAnsi="Calibri" w:cs="Calibri"/>
          <w:sz w:val="22"/>
          <w:szCs w:val="22"/>
          <w:lang w:eastAsia="ro-RO"/>
        </w:rPr>
        <w:t xml:space="preserve">ondurile alocate de MOL România </w:t>
      </w:r>
      <w:r>
        <w:rPr>
          <w:rFonts w:ascii="Calibri" w:eastAsia="Times New Roman" w:hAnsi="Calibri" w:cs="Calibri"/>
          <w:sz w:val="22"/>
          <w:szCs w:val="22"/>
          <w:lang w:eastAsia="ro-RO"/>
        </w:rPr>
        <w:t xml:space="preserve">pentru această ediție a Programului sunt de </w:t>
      </w:r>
      <w:r w:rsidR="003E62A2" w:rsidRPr="00B95384">
        <w:rPr>
          <w:rFonts w:ascii="Calibri" w:eastAsia="Times New Roman" w:hAnsi="Calibri" w:cs="Calibri"/>
          <w:sz w:val="22"/>
          <w:szCs w:val="22"/>
          <w:lang w:eastAsia="ro-RO"/>
        </w:rPr>
        <w:t>3</w:t>
      </w:r>
      <w:r w:rsidR="00FC52D2" w:rsidRPr="00B95384">
        <w:rPr>
          <w:rFonts w:ascii="Calibri" w:eastAsia="Times New Roman" w:hAnsi="Calibri" w:cs="Calibri"/>
          <w:sz w:val="22"/>
          <w:szCs w:val="22"/>
          <w:lang w:eastAsia="ro-RO"/>
        </w:rPr>
        <w:t>13</w:t>
      </w:r>
      <w:r w:rsidR="003E62A2" w:rsidRPr="00B95384">
        <w:rPr>
          <w:rFonts w:ascii="Calibri" w:eastAsia="Times New Roman" w:hAnsi="Calibri" w:cs="Calibri"/>
          <w:sz w:val="22"/>
          <w:szCs w:val="22"/>
          <w:lang w:eastAsia="ro-RO"/>
        </w:rPr>
        <w:t>.</w:t>
      </w:r>
      <w:r w:rsidR="00FC52D2" w:rsidRPr="00B95384">
        <w:rPr>
          <w:rFonts w:ascii="Calibri" w:eastAsia="Times New Roman" w:hAnsi="Calibri" w:cs="Calibri"/>
          <w:sz w:val="22"/>
          <w:szCs w:val="22"/>
          <w:lang w:eastAsia="ro-RO"/>
        </w:rPr>
        <w:t>5</w:t>
      </w:r>
      <w:r w:rsidR="003E62A2" w:rsidRPr="00B95384">
        <w:rPr>
          <w:rFonts w:ascii="Calibri" w:eastAsia="Times New Roman" w:hAnsi="Calibri" w:cs="Calibri"/>
          <w:sz w:val="22"/>
          <w:szCs w:val="22"/>
          <w:lang w:eastAsia="ro-RO"/>
        </w:rPr>
        <w:t>00 lei.</w:t>
      </w:r>
      <w:r w:rsidR="00FC52D2" w:rsidRPr="00B95384">
        <w:rPr>
          <w:rFonts w:ascii="Calibri" w:eastAsia="Times New Roman" w:hAnsi="Calibri" w:cs="Calibri"/>
          <w:sz w:val="22"/>
          <w:szCs w:val="22"/>
          <w:lang w:eastAsia="ro-RO"/>
        </w:rPr>
        <w:t xml:space="preserve"> </w:t>
      </w:r>
      <w:r w:rsidR="00FC52D2" w:rsidRPr="00B95384">
        <w:rPr>
          <w:rFonts w:ascii="Calibri" w:hAnsi="Calibri"/>
          <w:sz w:val="22"/>
          <w:szCs w:val="22"/>
        </w:rPr>
        <w:t xml:space="preserve">Dintre cele 19 </w:t>
      </w:r>
      <w:r>
        <w:rPr>
          <w:rFonts w:ascii="Calibri" w:hAnsi="Calibri"/>
          <w:sz w:val="22"/>
          <w:szCs w:val="22"/>
        </w:rPr>
        <w:t xml:space="preserve">ONG-uri </w:t>
      </w:r>
      <w:r w:rsidR="00FC52D2" w:rsidRPr="00B95384">
        <w:rPr>
          <w:rFonts w:ascii="Calibri" w:hAnsi="Calibri"/>
          <w:sz w:val="22"/>
          <w:szCs w:val="22"/>
        </w:rPr>
        <w:t>câștigătoare</w:t>
      </w:r>
      <w:r>
        <w:rPr>
          <w:rFonts w:ascii="Calibri" w:hAnsi="Calibri"/>
          <w:sz w:val="22"/>
          <w:szCs w:val="22"/>
        </w:rPr>
        <w:t>,</w:t>
      </w:r>
      <w:r w:rsidR="00FC52D2" w:rsidRPr="00B95384">
        <w:rPr>
          <w:rFonts w:ascii="Calibri" w:hAnsi="Calibri"/>
          <w:sz w:val="22"/>
          <w:szCs w:val="22"/>
        </w:rPr>
        <w:t xml:space="preserve"> 7 </w:t>
      </w:r>
      <w:r>
        <w:rPr>
          <w:rFonts w:ascii="Calibri" w:hAnsi="Calibri"/>
          <w:sz w:val="22"/>
          <w:szCs w:val="22"/>
        </w:rPr>
        <w:t xml:space="preserve">vor obține </w:t>
      </w:r>
      <w:r w:rsidR="00FC52D2" w:rsidRPr="00B95384">
        <w:rPr>
          <w:rFonts w:ascii="Calibri" w:hAnsi="Calibri"/>
          <w:sz w:val="22"/>
          <w:szCs w:val="22"/>
        </w:rPr>
        <w:t xml:space="preserve">finanțare pentru prima </w:t>
      </w:r>
      <w:r>
        <w:rPr>
          <w:rFonts w:ascii="Calibri" w:hAnsi="Calibri"/>
          <w:sz w:val="22"/>
          <w:szCs w:val="22"/>
        </w:rPr>
        <w:t xml:space="preserve">dată </w:t>
      </w:r>
      <w:r w:rsidR="00BA61BD">
        <w:rPr>
          <w:rFonts w:ascii="Calibri" w:hAnsi="Calibri"/>
          <w:sz w:val="22"/>
          <w:szCs w:val="22"/>
        </w:rPr>
        <w:t>î</w:t>
      </w:r>
      <w:r>
        <w:rPr>
          <w:rFonts w:ascii="Calibri" w:hAnsi="Calibri"/>
          <w:sz w:val="22"/>
          <w:szCs w:val="22"/>
        </w:rPr>
        <w:t>n timp ce altele</w:t>
      </w:r>
      <w:r w:rsidR="00FC52D2" w:rsidRPr="00B95384">
        <w:rPr>
          <w:rFonts w:ascii="Calibri" w:hAnsi="Calibri"/>
          <w:sz w:val="22"/>
          <w:szCs w:val="22"/>
        </w:rPr>
        <w:t xml:space="preserve"> 12 </w:t>
      </w:r>
      <w:r>
        <w:rPr>
          <w:rFonts w:ascii="Calibri" w:hAnsi="Calibri"/>
          <w:sz w:val="22"/>
          <w:szCs w:val="22"/>
        </w:rPr>
        <w:t xml:space="preserve">s-au mai numărat printre beneficiari </w:t>
      </w:r>
      <w:r w:rsidR="001B5732">
        <w:rPr>
          <w:rFonts w:ascii="Calibri" w:hAnsi="Calibri"/>
          <w:sz w:val="22"/>
          <w:szCs w:val="22"/>
        </w:rPr>
        <w:t>î</w:t>
      </w:r>
      <w:r>
        <w:rPr>
          <w:rFonts w:ascii="Calibri" w:hAnsi="Calibri"/>
          <w:sz w:val="22"/>
          <w:szCs w:val="22"/>
        </w:rPr>
        <w:t>n ediții anterioare</w:t>
      </w:r>
      <w:r w:rsidR="00BA61BD">
        <w:rPr>
          <w:rFonts w:ascii="Calibri" w:hAnsi="Calibri"/>
          <w:sz w:val="22"/>
          <w:szCs w:val="22"/>
        </w:rPr>
        <w:t xml:space="preserve"> ale acestui Program</w:t>
      </w:r>
      <w:r>
        <w:rPr>
          <w:rFonts w:ascii="Calibri" w:hAnsi="Calibri"/>
          <w:sz w:val="22"/>
          <w:szCs w:val="22"/>
        </w:rPr>
        <w:t xml:space="preserve">. </w:t>
      </w:r>
    </w:p>
    <w:p w:rsidR="009F209C" w:rsidRPr="00EC3CA9" w:rsidRDefault="009F209C" w:rsidP="005759AE">
      <w:pPr>
        <w:spacing w:after="0" w:line="240" w:lineRule="auto"/>
        <w:ind w:right="-235"/>
        <w:jc w:val="both"/>
        <w:rPr>
          <w:rFonts w:ascii="Calibri" w:eastAsia="Times New Roman" w:hAnsi="Calibri"/>
          <w:sz w:val="22"/>
          <w:szCs w:val="22"/>
          <w:lang w:eastAsia="ro-RO"/>
        </w:rPr>
      </w:pPr>
    </w:p>
    <w:p w:rsidR="005759AE" w:rsidRPr="00EC3CA9" w:rsidRDefault="005759AE" w:rsidP="005759AE">
      <w:pPr>
        <w:spacing w:after="0" w:line="240" w:lineRule="auto"/>
        <w:ind w:right="-235"/>
        <w:jc w:val="both"/>
        <w:rPr>
          <w:rFonts w:eastAsia="Times New Roman"/>
          <w:lang w:eastAsia="ro-RO"/>
        </w:rPr>
      </w:pPr>
      <w:r w:rsidRPr="00EC3CA9">
        <w:rPr>
          <w:rFonts w:ascii="Calibri" w:eastAsia="Times New Roman" w:hAnsi="Calibri" w:cs="Calibri"/>
          <w:sz w:val="22"/>
          <w:szCs w:val="22"/>
          <w:lang w:eastAsia="ro-RO"/>
        </w:rPr>
        <w:lastRenderedPageBreak/>
        <w:t xml:space="preserve">Organizațiile selectate provin din București și din județele Bacău, Bihor, Cluj, </w:t>
      </w:r>
      <w:r w:rsidR="00E362C8" w:rsidRPr="00EC3CA9">
        <w:rPr>
          <w:rFonts w:ascii="Calibri" w:eastAsia="Times New Roman" w:hAnsi="Calibri" w:cs="Calibri"/>
          <w:sz w:val="22"/>
          <w:szCs w:val="22"/>
          <w:lang w:eastAsia="ro-RO"/>
        </w:rPr>
        <w:t xml:space="preserve">Covasna, </w:t>
      </w:r>
      <w:r w:rsidR="00C50B6E">
        <w:rPr>
          <w:rFonts w:ascii="Calibri" w:eastAsia="Times New Roman" w:hAnsi="Calibri" w:cs="Calibri"/>
          <w:sz w:val="22"/>
          <w:szCs w:val="22"/>
          <w:lang w:eastAsia="ro-RO"/>
        </w:rPr>
        <w:t xml:space="preserve">Galați, </w:t>
      </w:r>
      <w:r w:rsidRPr="00EC3CA9">
        <w:rPr>
          <w:rFonts w:ascii="Calibri" w:eastAsia="Times New Roman" w:hAnsi="Calibri" w:cs="Calibri"/>
          <w:sz w:val="22"/>
          <w:szCs w:val="22"/>
          <w:lang w:eastAsia="ro-RO"/>
        </w:rPr>
        <w:t xml:space="preserve">Harghita, </w:t>
      </w:r>
      <w:r w:rsidR="00C50B6E">
        <w:rPr>
          <w:rFonts w:ascii="Calibri" w:eastAsia="Times New Roman" w:hAnsi="Calibri" w:cs="Calibri"/>
          <w:sz w:val="22"/>
          <w:szCs w:val="22"/>
          <w:lang w:eastAsia="ro-RO"/>
        </w:rPr>
        <w:t>Sibiu</w:t>
      </w:r>
      <w:r w:rsidR="00B70C0F">
        <w:rPr>
          <w:rFonts w:ascii="Calibri" w:eastAsia="Times New Roman" w:hAnsi="Calibri" w:cs="Calibri"/>
          <w:sz w:val="22"/>
          <w:szCs w:val="22"/>
          <w:lang w:eastAsia="ro-RO"/>
        </w:rPr>
        <w:t xml:space="preserve"> și</w:t>
      </w:r>
      <w:r w:rsidR="00C50B6E">
        <w:rPr>
          <w:rFonts w:ascii="Calibri" w:eastAsia="Times New Roman" w:hAnsi="Calibri" w:cs="Calibri"/>
          <w:sz w:val="22"/>
          <w:szCs w:val="22"/>
          <w:lang w:eastAsia="ro-RO"/>
        </w:rPr>
        <w:t xml:space="preserve"> </w:t>
      </w:r>
      <w:r w:rsidRPr="00EC3CA9">
        <w:rPr>
          <w:rFonts w:ascii="Calibri" w:eastAsia="Times New Roman" w:hAnsi="Calibri" w:cs="Calibri"/>
          <w:sz w:val="22"/>
          <w:szCs w:val="22"/>
          <w:lang w:eastAsia="ro-RO"/>
        </w:rPr>
        <w:t>Timiș.</w:t>
      </w:r>
      <w:r w:rsidR="00B70C0F">
        <w:rPr>
          <w:rFonts w:ascii="Calibri" w:eastAsia="Times New Roman" w:hAnsi="Calibri" w:cs="Calibri"/>
          <w:sz w:val="22"/>
          <w:szCs w:val="22"/>
          <w:lang w:eastAsia="ro-RO"/>
        </w:rPr>
        <w:t xml:space="preserve"> </w:t>
      </w:r>
      <w:r w:rsidR="001B5732">
        <w:rPr>
          <w:rFonts w:ascii="Calibri" w:eastAsia="Times New Roman" w:hAnsi="Calibri" w:cs="Calibri"/>
          <w:sz w:val="22"/>
          <w:szCs w:val="22"/>
          <w:lang w:eastAsia="ro-RO"/>
        </w:rPr>
        <w:t>Proiectele câștigătoare vizează explorarea și aplicarea de terapie prin</w:t>
      </w:r>
      <w:r w:rsidRPr="00EC3CA9">
        <w:rPr>
          <w:rFonts w:ascii="Calibri" w:eastAsia="Times New Roman" w:hAnsi="Calibri" w:cs="Calibri"/>
          <w:sz w:val="22"/>
          <w:szCs w:val="22"/>
          <w:lang w:eastAsia="ro-RO"/>
        </w:rPr>
        <w:t xml:space="preserve"> artă, meloterapie, ludo</w:t>
      </w:r>
      <w:r w:rsidR="0030449F">
        <w:rPr>
          <w:rFonts w:ascii="Calibri" w:eastAsia="Times New Roman" w:hAnsi="Calibri" w:cs="Calibri"/>
          <w:sz w:val="22"/>
          <w:szCs w:val="22"/>
          <w:lang w:eastAsia="ro-RO"/>
        </w:rPr>
        <w:t>-</w:t>
      </w:r>
      <w:r w:rsidRPr="00EC3CA9">
        <w:rPr>
          <w:rFonts w:ascii="Calibri" w:eastAsia="Times New Roman" w:hAnsi="Calibri" w:cs="Calibri"/>
          <w:sz w:val="22"/>
          <w:szCs w:val="22"/>
          <w:lang w:eastAsia="ro-RO"/>
        </w:rPr>
        <w:t xml:space="preserve">terapie, </w:t>
      </w:r>
      <w:r w:rsidR="003E7AAF" w:rsidRPr="00EC3CA9">
        <w:rPr>
          <w:rFonts w:ascii="Calibri" w:eastAsia="Times New Roman" w:hAnsi="Calibri" w:cs="Calibri"/>
          <w:sz w:val="22"/>
          <w:szCs w:val="22"/>
          <w:lang w:eastAsia="ro-RO"/>
        </w:rPr>
        <w:t xml:space="preserve">terapie prin dans, </w:t>
      </w:r>
      <w:r w:rsidR="00C50B6E">
        <w:rPr>
          <w:rFonts w:ascii="Calibri" w:eastAsia="Times New Roman" w:hAnsi="Calibri" w:cs="Calibri"/>
          <w:sz w:val="22"/>
          <w:szCs w:val="22"/>
          <w:lang w:eastAsia="ro-RO"/>
        </w:rPr>
        <w:t>hidro</w:t>
      </w:r>
      <w:r w:rsidR="003E7AAF" w:rsidRPr="00EC3CA9">
        <w:rPr>
          <w:rFonts w:ascii="Calibri" w:eastAsia="Times New Roman" w:hAnsi="Calibri" w:cs="Calibri"/>
          <w:sz w:val="22"/>
          <w:szCs w:val="22"/>
          <w:lang w:eastAsia="ro-RO"/>
        </w:rPr>
        <w:t xml:space="preserve">terapie, </w:t>
      </w:r>
      <w:r w:rsidRPr="00EC3CA9">
        <w:rPr>
          <w:rFonts w:ascii="Calibri" w:eastAsia="Times New Roman" w:hAnsi="Calibri" w:cs="Calibri"/>
          <w:sz w:val="22"/>
          <w:szCs w:val="22"/>
          <w:lang w:eastAsia="ro-RO"/>
        </w:rPr>
        <w:t xml:space="preserve">stimulare senzorială, drama terapie, </w:t>
      </w:r>
      <w:r w:rsidR="003E7AAF" w:rsidRPr="00EC3CA9">
        <w:rPr>
          <w:rFonts w:ascii="Calibri" w:eastAsia="Times New Roman" w:hAnsi="Calibri" w:cs="Calibri"/>
          <w:sz w:val="22"/>
          <w:szCs w:val="22"/>
          <w:lang w:eastAsia="ro-RO"/>
        </w:rPr>
        <w:t xml:space="preserve">biblioterapie, </w:t>
      </w:r>
      <w:r w:rsidR="007D250A" w:rsidRPr="00EC3CA9">
        <w:rPr>
          <w:rFonts w:ascii="Calibri" w:eastAsia="Times New Roman" w:hAnsi="Calibri" w:cs="Calibri"/>
          <w:sz w:val="22"/>
          <w:szCs w:val="22"/>
          <w:lang w:eastAsia="ro-RO"/>
        </w:rPr>
        <w:t>„</w:t>
      </w:r>
      <w:r w:rsidR="00C75D3D" w:rsidRPr="00EC3CA9">
        <w:rPr>
          <w:rFonts w:ascii="Calibri" w:eastAsia="Times New Roman" w:hAnsi="Calibri" w:cs="Calibri"/>
          <w:sz w:val="22"/>
          <w:szCs w:val="22"/>
          <w:lang w:eastAsia="ro-RO"/>
        </w:rPr>
        <w:t>legacy making</w:t>
      </w:r>
      <w:r w:rsidR="007D250A" w:rsidRPr="00EC3CA9">
        <w:rPr>
          <w:rFonts w:ascii="Calibri" w:eastAsia="Times New Roman" w:hAnsi="Calibri" w:cs="Calibri"/>
          <w:sz w:val="22"/>
          <w:szCs w:val="22"/>
          <w:lang w:eastAsia="ro-RO"/>
        </w:rPr>
        <w:t>”</w:t>
      </w:r>
      <w:r w:rsidR="00C75D3D" w:rsidRPr="00EC3CA9">
        <w:rPr>
          <w:rFonts w:ascii="Calibri" w:eastAsia="Times New Roman" w:hAnsi="Calibri" w:cs="Calibri"/>
          <w:sz w:val="22"/>
          <w:szCs w:val="22"/>
          <w:lang w:eastAsia="ro-RO"/>
        </w:rPr>
        <w:t xml:space="preserve">, </w:t>
      </w:r>
      <w:r w:rsidRPr="00EC3CA9">
        <w:rPr>
          <w:rFonts w:ascii="Calibri" w:eastAsia="Times New Roman" w:hAnsi="Calibri" w:cs="Calibri"/>
          <w:sz w:val="22"/>
          <w:szCs w:val="22"/>
          <w:lang w:eastAsia="ro-RO"/>
        </w:rPr>
        <w:t>atelierele de teatru, terapia a</w:t>
      </w:r>
      <w:r w:rsidR="00E362C8" w:rsidRPr="00EC3CA9">
        <w:rPr>
          <w:rFonts w:ascii="Calibri" w:eastAsia="Times New Roman" w:hAnsi="Calibri" w:cs="Calibri"/>
          <w:sz w:val="22"/>
          <w:szCs w:val="22"/>
          <w:lang w:eastAsia="ro-RO"/>
        </w:rPr>
        <w:t>sistată de animale,</w:t>
      </w:r>
      <w:r w:rsidRPr="00EC3CA9">
        <w:rPr>
          <w:rFonts w:ascii="Calibri" w:eastAsia="Times New Roman" w:hAnsi="Calibri" w:cs="Calibri"/>
          <w:sz w:val="22"/>
          <w:szCs w:val="22"/>
          <w:lang w:eastAsia="ro-RO"/>
        </w:rPr>
        <w:t xml:space="preserve"> </w:t>
      </w:r>
      <w:r w:rsidR="003E7AAF" w:rsidRPr="00EC3CA9">
        <w:rPr>
          <w:rFonts w:ascii="Calibri" w:eastAsia="Times New Roman" w:hAnsi="Calibri" w:cs="Calibri"/>
          <w:sz w:val="22"/>
          <w:szCs w:val="22"/>
          <w:lang w:eastAsia="ro-RO"/>
        </w:rPr>
        <w:t>terapie experiențială</w:t>
      </w:r>
      <w:r w:rsidRPr="00EC3CA9">
        <w:rPr>
          <w:rFonts w:ascii="Calibri" w:eastAsia="Times New Roman" w:hAnsi="Calibri" w:cs="Calibri"/>
          <w:sz w:val="22"/>
          <w:szCs w:val="22"/>
          <w:lang w:eastAsia="ro-RO"/>
        </w:rPr>
        <w:t xml:space="preserve">, </w:t>
      </w:r>
      <w:r w:rsidR="00663869">
        <w:rPr>
          <w:rFonts w:ascii="Calibri" w:eastAsia="Times New Roman" w:hAnsi="Calibri" w:cs="Calibri"/>
          <w:sz w:val="22"/>
          <w:szCs w:val="22"/>
          <w:lang w:eastAsia="ro-RO"/>
        </w:rPr>
        <w:t xml:space="preserve">terapii combinate, </w:t>
      </w:r>
      <w:r w:rsidRPr="00EC3CA9">
        <w:rPr>
          <w:rFonts w:ascii="Calibri" w:eastAsia="Times New Roman" w:hAnsi="Calibri" w:cs="Calibri"/>
          <w:sz w:val="22"/>
          <w:szCs w:val="22"/>
          <w:lang w:eastAsia="ro-RO"/>
        </w:rPr>
        <w:t>respectiv reabilitarea psiho-socială și dezvoltarea unor competențe.</w:t>
      </w:r>
    </w:p>
    <w:p w:rsidR="005759AE" w:rsidRPr="00EC3CA9" w:rsidRDefault="005759AE" w:rsidP="0001031A">
      <w:pPr>
        <w:spacing w:after="0" w:line="240" w:lineRule="auto"/>
        <w:ind w:right="-235"/>
        <w:jc w:val="both"/>
        <w:rPr>
          <w:rFonts w:eastAsia="Times New Roman"/>
          <w:lang w:eastAsia="ro-RO"/>
        </w:rPr>
      </w:pPr>
    </w:p>
    <w:p w:rsidR="005759AE" w:rsidRPr="00EC3CA9" w:rsidRDefault="005759AE" w:rsidP="00B141DF">
      <w:pPr>
        <w:spacing w:after="0" w:line="240" w:lineRule="auto"/>
        <w:ind w:right="-235"/>
        <w:jc w:val="both"/>
        <w:rPr>
          <w:rFonts w:eastAsia="Times New Roman"/>
          <w:lang w:eastAsia="ro-RO"/>
        </w:rPr>
      </w:pPr>
      <w:r w:rsidRPr="00EC3CA9">
        <w:rPr>
          <w:rFonts w:ascii="Calibri" w:eastAsia="Times New Roman" w:hAnsi="Calibri" w:cs="Calibri"/>
          <w:i/>
          <w:sz w:val="22"/>
          <w:szCs w:val="22"/>
          <w:lang w:eastAsia="ro-RO"/>
        </w:rPr>
        <w:t>“</w:t>
      </w:r>
      <w:r w:rsidR="001B5732">
        <w:rPr>
          <w:rFonts w:ascii="Calibri" w:eastAsia="Times New Roman" w:hAnsi="Calibri" w:cs="Calibri"/>
          <w:i/>
          <w:sz w:val="22"/>
          <w:szCs w:val="22"/>
          <w:lang w:eastAsia="ro-RO"/>
        </w:rPr>
        <w:t>Diversitatea proiectelor și, implicit, a terapiilor alese pentru</w:t>
      </w:r>
      <w:r w:rsidR="00C86F70">
        <w:rPr>
          <w:rFonts w:ascii="Calibri" w:eastAsia="Times New Roman" w:hAnsi="Calibri" w:cs="Calibri"/>
          <w:i/>
          <w:sz w:val="22"/>
          <w:szCs w:val="22"/>
          <w:lang w:eastAsia="ro-RO"/>
        </w:rPr>
        <w:t xml:space="preserve"> finanțar</w:t>
      </w:r>
      <w:r w:rsidR="001B5732">
        <w:rPr>
          <w:rFonts w:ascii="Calibri" w:eastAsia="Times New Roman" w:hAnsi="Calibri" w:cs="Calibri"/>
          <w:i/>
          <w:sz w:val="22"/>
          <w:szCs w:val="22"/>
          <w:lang w:eastAsia="ro-RO"/>
        </w:rPr>
        <w:t xml:space="preserve">e prin acest program </w:t>
      </w:r>
      <w:r w:rsidR="00874843">
        <w:rPr>
          <w:rFonts w:ascii="Calibri" w:eastAsia="Times New Roman" w:hAnsi="Calibri" w:cs="Calibri"/>
          <w:i/>
          <w:sz w:val="22"/>
          <w:szCs w:val="22"/>
          <w:lang w:eastAsia="ro-RO"/>
        </w:rPr>
        <w:t xml:space="preserve">arată larga viziune a juriului în selectarea </w:t>
      </w:r>
      <w:r w:rsidR="00FA2851">
        <w:rPr>
          <w:rFonts w:ascii="Calibri" w:eastAsia="Times New Roman" w:hAnsi="Calibri" w:cs="Calibri"/>
          <w:i/>
          <w:sz w:val="22"/>
          <w:szCs w:val="22"/>
          <w:lang w:eastAsia="ro-RO"/>
        </w:rPr>
        <w:t xml:space="preserve">proiectelor. </w:t>
      </w:r>
      <w:r w:rsidR="00511073">
        <w:rPr>
          <w:rFonts w:ascii="Calibri" w:eastAsia="Times New Roman" w:hAnsi="Calibri" w:cs="Calibri"/>
          <w:i/>
          <w:sz w:val="22"/>
          <w:szCs w:val="22"/>
          <w:lang w:eastAsia="ro-RO"/>
        </w:rPr>
        <w:t>Pregătirea specialiștilor și e</w:t>
      </w:r>
      <w:r w:rsidR="00FA2851">
        <w:rPr>
          <w:rFonts w:ascii="Calibri" w:eastAsia="Times New Roman" w:hAnsi="Calibri" w:cs="Calibri"/>
          <w:i/>
          <w:sz w:val="22"/>
          <w:szCs w:val="22"/>
          <w:lang w:eastAsia="ro-RO"/>
        </w:rPr>
        <w:t>xperiența dobândită în decursul celor șase ediții</w:t>
      </w:r>
      <w:r w:rsidR="001B5732">
        <w:rPr>
          <w:rFonts w:ascii="Calibri" w:eastAsia="Times New Roman" w:hAnsi="Calibri" w:cs="Calibri"/>
          <w:i/>
          <w:sz w:val="22"/>
          <w:szCs w:val="22"/>
          <w:lang w:eastAsia="ro-RO"/>
        </w:rPr>
        <w:t xml:space="preserve"> anterioare</w:t>
      </w:r>
      <w:r w:rsidR="00FA2851">
        <w:rPr>
          <w:rFonts w:ascii="Calibri" w:eastAsia="Times New Roman" w:hAnsi="Calibri" w:cs="Calibri"/>
          <w:i/>
          <w:sz w:val="22"/>
          <w:szCs w:val="22"/>
          <w:lang w:eastAsia="ro-RO"/>
        </w:rPr>
        <w:t xml:space="preserve"> </w:t>
      </w:r>
      <w:r w:rsidR="00511073">
        <w:rPr>
          <w:rFonts w:ascii="Calibri" w:eastAsia="Times New Roman" w:hAnsi="Calibri" w:cs="Calibri"/>
          <w:i/>
          <w:sz w:val="22"/>
          <w:szCs w:val="22"/>
          <w:lang w:eastAsia="ro-RO"/>
        </w:rPr>
        <w:t xml:space="preserve">ale programului asigură evaluarea complexă ale fiecărui proiect înscris. </w:t>
      </w:r>
      <w:r w:rsidR="00C86F70">
        <w:rPr>
          <w:rFonts w:ascii="Calibri" w:eastAsia="Times New Roman" w:hAnsi="Calibri" w:cs="Calibri"/>
          <w:i/>
          <w:sz w:val="22"/>
          <w:szCs w:val="22"/>
          <w:lang w:eastAsia="ro-RO"/>
        </w:rPr>
        <w:t xml:space="preserve">De asemenea, rezultatele obținute precum și prezentarea acestora către publicul larg </w:t>
      </w:r>
      <w:r w:rsidR="00511073">
        <w:rPr>
          <w:rFonts w:ascii="Calibri" w:eastAsia="Times New Roman" w:hAnsi="Calibri" w:cs="Calibri"/>
          <w:i/>
          <w:sz w:val="22"/>
          <w:szCs w:val="22"/>
          <w:lang w:eastAsia="ro-RO"/>
        </w:rPr>
        <w:t xml:space="preserve">odată cu lansarea noii ediții, asigură o bună comunicare între organizațiile din domeniu, specialiști, organizatorul programului și finanțator, în beneficiul copiilor cu dizabilități și familiilor </w:t>
      </w:r>
      <w:r w:rsidR="00876ABC">
        <w:rPr>
          <w:rFonts w:ascii="Calibri" w:eastAsia="Times New Roman" w:hAnsi="Calibri" w:cs="Calibri"/>
          <w:i/>
          <w:sz w:val="22"/>
          <w:szCs w:val="22"/>
          <w:lang w:eastAsia="ro-RO"/>
        </w:rPr>
        <w:t>care caută soluții de durată pentru acești copii</w:t>
      </w:r>
      <w:r w:rsidRPr="00EC3CA9">
        <w:rPr>
          <w:rFonts w:ascii="Calibri" w:eastAsia="Times New Roman" w:hAnsi="Calibri" w:cs="Calibri"/>
          <w:i/>
          <w:sz w:val="22"/>
          <w:szCs w:val="22"/>
          <w:lang w:eastAsia="ro-RO"/>
        </w:rPr>
        <w:t>”,</w:t>
      </w:r>
      <w:r w:rsidRPr="00EC3CA9">
        <w:rPr>
          <w:rFonts w:ascii="Calibri" w:eastAsia="Times New Roman" w:hAnsi="Calibri" w:cs="Calibri"/>
          <w:sz w:val="22"/>
          <w:szCs w:val="22"/>
          <w:lang w:eastAsia="ro-RO"/>
        </w:rPr>
        <w:t xml:space="preserve"> a declarat András Imre, directorul executiv al Fundaţiei Pentru Comunitate.</w:t>
      </w:r>
    </w:p>
    <w:p w:rsidR="005759AE" w:rsidRPr="00EC3CA9" w:rsidRDefault="005759AE" w:rsidP="005759AE">
      <w:pPr>
        <w:spacing w:after="0" w:line="240" w:lineRule="auto"/>
        <w:ind w:right="-235"/>
        <w:jc w:val="both"/>
        <w:rPr>
          <w:rFonts w:eastAsia="Times New Roman"/>
          <w:lang w:eastAsia="ro-RO"/>
        </w:rPr>
      </w:pPr>
    </w:p>
    <w:p w:rsidR="005759AE" w:rsidRPr="00EC3CA9" w:rsidRDefault="005759AE" w:rsidP="005759AE">
      <w:pPr>
        <w:spacing w:after="0" w:line="240" w:lineRule="auto"/>
        <w:ind w:right="-235"/>
        <w:jc w:val="both"/>
        <w:rPr>
          <w:rFonts w:eastAsia="Times New Roman"/>
          <w:lang w:eastAsia="ro-RO"/>
        </w:rPr>
      </w:pPr>
      <w:r w:rsidRPr="00EC3CA9">
        <w:rPr>
          <w:rFonts w:ascii="Calibri" w:eastAsia="Times New Roman" w:hAnsi="Calibri" w:cs="Calibri"/>
          <w:b/>
          <w:sz w:val="22"/>
          <w:szCs w:val="22"/>
          <w:lang w:eastAsia="ro-RO"/>
        </w:rPr>
        <w:t>Despre Programul MOL pentru Sănătatea Copiilor</w:t>
      </w:r>
    </w:p>
    <w:p w:rsidR="005759AE" w:rsidRPr="00EC3CA9" w:rsidRDefault="005759AE" w:rsidP="005759AE">
      <w:pPr>
        <w:spacing w:after="0" w:line="240" w:lineRule="auto"/>
        <w:ind w:right="-235"/>
        <w:jc w:val="both"/>
        <w:rPr>
          <w:rFonts w:eastAsia="Times New Roman"/>
          <w:lang w:eastAsia="ro-RO"/>
        </w:rPr>
      </w:pPr>
    </w:p>
    <w:p w:rsidR="005759AE" w:rsidRPr="00EC3CA9" w:rsidRDefault="005759AE" w:rsidP="005759AE">
      <w:pPr>
        <w:spacing w:after="0" w:line="240" w:lineRule="auto"/>
        <w:ind w:right="-235"/>
        <w:jc w:val="both"/>
        <w:rPr>
          <w:rFonts w:ascii="Calibri" w:eastAsia="Times New Roman" w:hAnsi="Calibri" w:cs="Calibri"/>
          <w:sz w:val="22"/>
          <w:szCs w:val="22"/>
          <w:lang w:eastAsia="ro-RO"/>
        </w:rPr>
      </w:pPr>
      <w:r w:rsidRPr="00EC3CA9">
        <w:rPr>
          <w:rFonts w:ascii="Calibri" w:eastAsia="Times New Roman" w:hAnsi="Calibri" w:cs="Calibri"/>
          <w:sz w:val="22"/>
          <w:szCs w:val="22"/>
          <w:lang w:eastAsia="ro-RO"/>
        </w:rPr>
        <w:t>Programul MOL – Pentru sănătatea copiilor este organizat de Fundaţia pentru Comunitate din fondurile puse la dispoziţie de MOL România. Programul a fost lansat în 2009 și este destinat organizaţiilor non-profit, respectiv organizațiilor nonguvernamentale (fundaţii, asociaţii, federaţii) și organizațiilor religioase</w:t>
      </w:r>
      <w:r w:rsidR="00C86F70">
        <w:rPr>
          <w:rFonts w:ascii="Calibri" w:eastAsia="Times New Roman" w:hAnsi="Calibri" w:cs="Calibri"/>
          <w:sz w:val="22"/>
          <w:szCs w:val="22"/>
          <w:lang w:eastAsia="ro-RO"/>
        </w:rPr>
        <w:t xml:space="preserve"> care derulează proiecte de terapie pentru </w:t>
      </w:r>
      <w:r w:rsidR="00C86F70" w:rsidRPr="0030449F">
        <w:rPr>
          <w:rFonts w:ascii="Calibri" w:eastAsia="Times New Roman" w:hAnsi="Calibri" w:cs="Calibri"/>
          <w:sz w:val="22"/>
          <w:szCs w:val="22"/>
          <w:lang w:eastAsia="ro-RO"/>
        </w:rPr>
        <w:t>copii cu deficiențe, boli cronice sau în curs de recuperare după afecţiuni grave</w:t>
      </w:r>
    </w:p>
    <w:p w:rsidR="003E62A2" w:rsidRPr="00EC3CA9" w:rsidRDefault="003E62A2" w:rsidP="005759AE">
      <w:pPr>
        <w:spacing w:after="0" w:line="240" w:lineRule="auto"/>
        <w:ind w:right="-235"/>
        <w:jc w:val="both"/>
        <w:rPr>
          <w:rFonts w:eastAsia="Times New Roman"/>
          <w:lang w:eastAsia="ro-RO"/>
        </w:rPr>
      </w:pPr>
    </w:p>
    <w:p w:rsidR="005759AE" w:rsidRPr="00EC3CA9" w:rsidRDefault="005759AE" w:rsidP="005759AE">
      <w:pPr>
        <w:spacing w:after="0" w:line="240" w:lineRule="auto"/>
        <w:ind w:right="-235"/>
        <w:jc w:val="both"/>
        <w:rPr>
          <w:rFonts w:eastAsia="Times New Roman"/>
          <w:lang w:eastAsia="ro-RO"/>
        </w:rPr>
      </w:pPr>
      <w:r w:rsidRPr="00EC3CA9">
        <w:rPr>
          <w:rFonts w:ascii="Calibri" w:eastAsia="Times New Roman" w:hAnsi="Calibri" w:cs="Calibri"/>
          <w:sz w:val="22"/>
          <w:szCs w:val="22"/>
          <w:lang w:eastAsia="ro-RO"/>
        </w:rPr>
        <w:t>Proiectele eligibile sunt programe de terapie emoţională: terapii de grup, terapii prin trăiri personale pozitive, prin experienţe şi acumulări personale, proiecte de terapie prin artă: instrumente vizuale, muzică, activităţi de auto-exprimare creativă, individuală şi de grup.</w:t>
      </w:r>
    </w:p>
    <w:p w:rsidR="005759AE" w:rsidRPr="00EC3CA9" w:rsidRDefault="005759AE" w:rsidP="005759AE">
      <w:pPr>
        <w:spacing w:after="0" w:line="240" w:lineRule="auto"/>
        <w:ind w:right="-235"/>
        <w:jc w:val="both"/>
        <w:rPr>
          <w:rFonts w:eastAsia="Times New Roman"/>
          <w:lang w:eastAsia="ro-RO"/>
        </w:rPr>
      </w:pPr>
    </w:p>
    <w:p w:rsidR="005759AE" w:rsidRPr="00EC3CA9" w:rsidRDefault="005759AE" w:rsidP="005759AE">
      <w:pPr>
        <w:spacing w:after="0" w:line="240" w:lineRule="auto"/>
        <w:ind w:right="-235"/>
        <w:jc w:val="both"/>
        <w:rPr>
          <w:rFonts w:eastAsia="Times New Roman"/>
          <w:lang w:eastAsia="ro-RO"/>
        </w:rPr>
      </w:pPr>
      <w:r w:rsidRPr="00EC3CA9">
        <w:rPr>
          <w:rFonts w:ascii="Calibri" w:eastAsia="Times New Roman" w:hAnsi="Calibri" w:cs="Calibri"/>
          <w:sz w:val="22"/>
          <w:szCs w:val="22"/>
          <w:lang w:eastAsia="ro-RO"/>
        </w:rPr>
        <w:t xml:space="preserve">În cele </w:t>
      </w:r>
      <w:r w:rsidR="00E32C10">
        <w:rPr>
          <w:rFonts w:ascii="Calibri" w:eastAsia="Times New Roman" w:hAnsi="Calibri" w:cs="Calibri"/>
          <w:sz w:val="22"/>
          <w:szCs w:val="22"/>
          <w:lang w:eastAsia="ro-RO"/>
        </w:rPr>
        <w:t>șase</w:t>
      </w:r>
      <w:r w:rsidRPr="00EC3CA9">
        <w:rPr>
          <w:rFonts w:ascii="Calibri" w:eastAsia="Times New Roman" w:hAnsi="Calibri" w:cs="Calibri"/>
          <w:sz w:val="22"/>
          <w:szCs w:val="22"/>
          <w:lang w:eastAsia="ro-RO"/>
        </w:rPr>
        <w:t xml:space="preserve"> ediții precedente</w:t>
      </w:r>
      <w:r w:rsidR="003E62A2" w:rsidRPr="00EC3CA9">
        <w:rPr>
          <w:rFonts w:ascii="Calibri" w:eastAsia="Times New Roman" w:hAnsi="Calibri" w:cs="Calibri"/>
          <w:sz w:val="22"/>
          <w:szCs w:val="22"/>
          <w:lang w:eastAsia="ro-RO"/>
        </w:rPr>
        <w:t>,</w:t>
      </w:r>
      <w:r w:rsidRPr="00EC3CA9">
        <w:rPr>
          <w:rFonts w:ascii="Calibri" w:eastAsia="Times New Roman" w:hAnsi="Calibri" w:cs="Calibri"/>
          <w:sz w:val="22"/>
          <w:szCs w:val="22"/>
          <w:lang w:eastAsia="ro-RO"/>
        </w:rPr>
        <w:t xml:space="preserve"> MOL România a sponsorizat </w:t>
      </w:r>
      <w:r w:rsidR="00E32C10">
        <w:rPr>
          <w:rFonts w:ascii="Calibri" w:eastAsia="Times New Roman" w:hAnsi="Calibri" w:cs="Calibri"/>
          <w:sz w:val="22"/>
          <w:szCs w:val="22"/>
          <w:lang w:eastAsia="ro-RO"/>
        </w:rPr>
        <w:t>1</w:t>
      </w:r>
      <w:r w:rsidR="00C86F70">
        <w:rPr>
          <w:rFonts w:ascii="Calibri" w:eastAsia="Times New Roman" w:hAnsi="Calibri" w:cs="Calibri"/>
          <w:sz w:val="22"/>
          <w:szCs w:val="22"/>
          <w:lang w:eastAsia="ro-RO"/>
        </w:rPr>
        <w:t>09</w:t>
      </w:r>
      <w:r w:rsidRPr="00EC3CA9">
        <w:rPr>
          <w:rFonts w:ascii="Calibri" w:eastAsia="Times New Roman" w:hAnsi="Calibri" w:cs="Calibri"/>
          <w:sz w:val="22"/>
          <w:szCs w:val="22"/>
          <w:lang w:eastAsia="ro-RO"/>
        </w:rPr>
        <w:t xml:space="preserve"> proiecte cu aproape 1,</w:t>
      </w:r>
      <w:r w:rsidR="00E32C10">
        <w:rPr>
          <w:rFonts w:ascii="Calibri" w:eastAsia="Times New Roman" w:hAnsi="Calibri" w:cs="Calibri"/>
          <w:sz w:val="22"/>
          <w:szCs w:val="22"/>
          <w:lang w:eastAsia="ro-RO"/>
        </w:rPr>
        <w:t>76</w:t>
      </w:r>
      <w:r w:rsidRPr="00EC3CA9">
        <w:rPr>
          <w:rFonts w:ascii="Calibri" w:eastAsia="Times New Roman" w:hAnsi="Calibri" w:cs="Calibri"/>
          <w:sz w:val="22"/>
          <w:szCs w:val="22"/>
          <w:lang w:eastAsia="ro-RO"/>
        </w:rPr>
        <w:t xml:space="preserve"> milioane de</w:t>
      </w:r>
      <w:r w:rsidR="00E32C10">
        <w:rPr>
          <w:rFonts w:ascii="Calibri" w:eastAsia="Times New Roman" w:hAnsi="Calibri" w:cs="Calibri"/>
          <w:sz w:val="22"/>
          <w:szCs w:val="22"/>
          <w:lang w:eastAsia="ro-RO"/>
        </w:rPr>
        <w:t xml:space="preserve"> lei, beneficiarii fiind peste 8</w:t>
      </w:r>
      <w:r w:rsidRPr="00EC3CA9">
        <w:rPr>
          <w:rFonts w:ascii="Calibri" w:eastAsia="Times New Roman" w:hAnsi="Calibri" w:cs="Calibri"/>
          <w:sz w:val="22"/>
          <w:szCs w:val="22"/>
          <w:lang w:eastAsia="ro-RO"/>
        </w:rPr>
        <w:t>.</w:t>
      </w:r>
      <w:r w:rsidR="00E32C10">
        <w:rPr>
          <w:rFonts w:ascii="Calibri" w:eastAsia="Times New Roman" w:hAnsi="Calibri" w:cs="Calibri"/>
          <w:sz w:val="22"/>
          <w:szCs w:val="22"/>
          <w:lang w:eastAsia="ro-RO"/>
        </w:rPr>
        <w:t>0</w:t>
      </w:r>
      <w:r w:rsidRPr="00EC3CA9">
        <w:rPr>
          <w:rFonts w:ascii="Calibri" w:eastAsia="Times New Roman" w:hAnsi="Calibri" w:cs="Calibri"/>
          <w:sz w:val="22"/>
          <w:szCs w:val="22"/>
          <w:lang w:eastAsia="ro-RO"/>
        </w:rPr>
        <w:t>00 de copii și tineri.</w:t>
      </w:r>
      <w:r w:rsidRPr="00EC3CA9">
        <w:rPr>
          <w:rFonts w:eastAsia="Times New Roman"/>
          <w:lang w:eastAsia="ro-RO"/>
        </w:rPr>
        <w:t xml:space="preserve"> </w:t>
      </w:r>
    </w:p>
    <w:p w:rsidR="005759AE" w:rsidRPr="00EC3CA9" w:rsidRDefault="005759AE" w:rsidP="005759AE">
      <w:pPr>
        <w:spacing w:after="0" w:line="240" w:lineRule="auto"/>
        <w:ind w:right="-235"/>
        <w:jc w:val="both"/>
        <w:rPr>
          <w:rFonts w:eastAsia="Times New Roman"/>
          <w:lang w:eastAsia="ro-RO"/>
        </w:rPr>
      </w:pPr>
    </w:p>
    <w:p w:rsidR="005759AE" w:rsidRPr="00EC3CA9" w:rsidRDefault="005759AE" w:rsidP="005759AE">
      <w:pPr>
        <w:spacing w:after="0" w:line="240" w:lineRule="auto"/>
        <w:ind w:right="-235"/>
        <w:jc w:val="both"/>
        <w:rPr>
          <w:rFonts w:eastAsia="Times New Roman"/>
          <w:lang w:eastAsia="ro-RO"/>
        </w:rPr>
      </w:pPr>
      <w:r w:rsidRPr="00EC3CA9">
        <w:rPr>
          <w:rFonts w:ascii="Calibri" w:eastAsia="Times New Roman" w:hAnsi="Calibri" w:cs="Calibri"/>
          <w:sz w:val="22"/>
          <w:szCs w:val="22"/>
          <w:lang w:eastAsia="ro-RO"/>
        </w:rPr>
        <w:t xml:space="preserve">Concursul de proiecte pentru cea de-a </w:t>
      </w:r>
      <w:r w:rsidR="00E362C8" w:rsidRPr="00EC3CA9">
        <w:rPr>
          <w:rFonts w:ascii="Calibri" w:eastAsia="Times New Roman" w:hAnsi="Calibri" w:cs="Calibri"/>
          <w:sz w:val="22"/>
          <w:szCs w:val="22"/>
          <w:lang w:eastAsia="ro-RO"/>
        </w:rPr>
        <w:t>șa</w:t>
      </w:r>
      <w:r w:rsidR="006848E8">
        <w:rPr>
          <w:rFonts w:ascii="Calibri" w:eastAsia="Times New Roman" w:hAnsi="Calibri" w:cs="Calibri"/>
          <w:sz w:val="22"/>
          <w:szCs w:val="22"/>
          <w:lang w:eastAsia="ro-RO"/>
        </w:rPr>
        <w:t>pt</w:t>
      </w:r>
      <w:r w:rsidRPr="00EC3CA9">
        <w:rPr>
          <w:rFonts w:ascii="Calibri" w:eastAsia="Times New Roman" w:hAnsi="Calibri" w:cs="Calibri"/>
          <w:sz w:val="22"/>
          <w:szCs w:val="22"/>
          <w:lang w:eastAsia="ro-RO"/>
        </w:rPr>
        <w:t xml:space="preserve">ea ediție a fost lansat </w:t>
      </w:r>
      <w:r w:rsidR="00C86F70">
        <w:rPr>
          <w:rFonts w:ascii="Calibri" w:eastAsia="Times New Roman" w:hAnsi="Calibri" w:cs="Calibri"/>
          <w:sz w:val="22"/>
          <w:szCs w:val="22"/>
          <w:lang w:eastAsia="ro-RO"/>
        </w:rPr>
        <w:t xml:space="preserve">la </w:t>
      </w:r>
      <w:r w:rsidR="006848E8">
        <w:rPr>
          <w:rFonts w:ascii="Calibri" w:eastAsia="Times New Roman" w:hAnsi="Calibri" w:cs="Calibri"/>
          <w:sz w:val="22"/>
          <w:szCs w:val="22"/>
          <w:lang w:eastAsia="ro-RO"/>
        </w:rPr>
        <w:t>1</w:t>
      </w:r>
      <w:r w:rsidRPr="00EC3CA9">
        <w:rPr>
          <w:rFonts w:ascii="Calibri" w:eastAsia="Times New Roman" w:hAnsi="Calibri" w:cs="Calibri"/>
          <w:sz w:val="22"/>
          <w:szCs w:val="22"/>
          <w:lang w:eastAsia="ro-RO"/>
        </w:rPr>
        <w:t xml:space="preserve"> </w:t>
      </w:r>
      <w:r w:rsidR="006848E8">
        <w:rPr>
          <w:rFonts w:ascii="Calibri" w:eastAsia="Times New Roman" w:hAnsi="Calibri" w:cs="Calibri"/>
          <w:sz w:val="22"/>
          <w:szCs w:val="22"/>
          <w:lang w:eastAsia="ro-RO"/>
        </w:rPr>
        <w:t>octo</w:t>
      </w:r>
      <w:r w:rsidR="009F209C" w:rsidRPr="00EC3CA9">
        <w:rPr>
          <w:rFonts w:ascii="Calibri" w:eastAsia="Times New Roman" w:hAnsi="Calibri" w:cs="Calibri"/>
          <w:sz w:val="22"/>
          <w:szCs w:val="22"/>
          <w:lang w:eastAsia="ro-RO"/>
        </w:rPr>
        <w:t>m</w:t>
      </w:r>
      <w:r w:rsidRPr="00EC3CA9">
        <w:rPr>
          <w:rFonts w:ascii="Calibri" w:eastAsia="Times New Roman" w:hAnsi="Calibri" w:cs="Calibri"/>
          <w:sz w:val="22"/>
          <w:szCs w:val="22"/>
          <w:lang w:eastAsia="ro-RO"/>
        </w:rPr>
        <w:t xml:space="preserve">brie, iar termenul de trimitere a dosarelor de proiecte a fost </w:t>
      </w:r>
      <w:r w:rsidR="006848E8">
        <w:rPr>
          <w:rFonts w:ascii="Calibri" w:eastAsia="Times New Roman" w:hAnsi="Calibri" w:cs="Calibri"/>
          <w:sz w:val="22"/>
          <w:szCs w:val="22"/>
          <w:lang w:eastAsia="ro-RO"/>
        </w:rPr>
        <w:t>3</w:t>
      </w:r>
      <w:r w:rsidR="009F209C" w:rsidRPr="00EC3CA9">
        <w:rPr>
          <w:rFonts w:ascii="Calibri" w:eastAsia="Times New Roman" w:hAnsi="Calibri" w:cs="Calibri"/>
          <w:sz w:val="22"/>
          <w:szCs w:val="22"/>
          <w:lang w:eastAsia="ro-RO"/>
        </w:rPr>
        <w:t>0</w:t>
      </w:r>
      <w:r w:rsidRPr="00EC3CA9">
        <w:rPr>
          <w:rFonts w:ascii="Calibri" w:eastAsia="Times New Roman" w:hAnsi="Calibri" w:cs="Calibri"/>
          <w:sz w:val="22"/>
          <w:szCs w:val="22"/>
          <w:lang w:eastAsia="ro-RO"/>
        </w:rPr>
        <w:t xml:space="preserve"> </w:t>
      </w:r>
      <w:r w:rsidR="006848E8">
        <w:rPr>
          <w:rFonts w:ascii="Calibri" w:eastAsia="Times New Roman" w:hAnsi="Calibri" w:cs="Calibri"/>
          <w:sz w:val="22"/>
          <w:szCs w:val="22"/>
          <w:lang w:eastAsia="ro-RO"/>
        </w:rPr>
        <w:t>octo</w:t>
      </w:r>
      <w:r w:rsidRPr="00EC3CA9">
        <w:rPr>
          <w:rFonts w:ascii="Calibri" w:eastAsia="Times New Roman" w:hAnsi="Calibri" w:cs="Calibri"/>
          <w:sz w:val="22"/>
          <w:szCs w:val="22"/>
          <w:lang w:eastAsia="ro-RO"/>
        </w:rPr>
        <w:t>mbrie 201</w:t>
      </w:r>
      <w:r w:rsidR="006848E8">
        <w:rPr>
          <w:rFonts w:ascii="Calibri" w:eastAsia="Times New Roman" w:hAnsi="Calibri" w:cs="Calibri"/>
          <w:sz w:val="22"/>
          <w:szCs w:val="22"/>
          <w:lang w:eastAsia="ro-RO"/>
        </w:rPr>
        <w:t>5</w:t>
      </w:r>
      <w:r w:rsidRPr="00EC3CA9">
        <w:rPr>
          <w:rFonts w:ascii="Calibri" w:eastAsia="Times New Roman" w:hAnsi="Calibri" w:cs="Calibri"/>
          <w:sz w:val="22"/>
          <w:szCs w:val="22"/>
          <w:lang w:eastAsia="ro-RO"/>
        </w:rPr>
        <w:t>. Fiecare organizație a putut să beneficieze de o sumă de maximum 20.000 lei sub formă de prefinanţare, iar fondurile t</w:t>
      </w:r>
      <w:r w:rsidR="006848E8">
        <w:rPr>
          <w:rFonts w:ascii="Calibri" w:eastAsia="Times New Roman" w:hAnsi="Calibri" w:cs="Calibri"/>
          <w:sz w:val="22"/>
          <w:szCs w:val="22"/>
          <w:lang w:eastAsia="ro-RO"/>
        </w:rPr>
        <w:t>otale disponibile au fost de 313</w:t>
      </w:r>
      <w:r w:rsidRPr="00EC3CA9">
        <w:rPr>
          <w:rFonts w:ascii="Calibri" w:eastAsia="Times New Roman" w:hAnsi="Calibri" w:cs="Calibri"/>
          <w:sz w:val="22"/>
          <w:szCs w:val="22"/>
          <w:lang w:eastAsia="ro-RO"/>
        </w:rPr>
        <w:t>.</w:t>
      </w:r>
      <w:r w:rsidR="006848E8">
        <w:rPr>
          <w:rFonts w:ascii="Calibri" w:eastAsia="Times New Roman" w:hAnsi="Calibri" w:cs="Calibri"/>
          <w:sz w:val="22"/>
          <w:szCs w:val="22"/>
          <w:lang w:eastAsia="ro-RO"/>
        </w:rPr>
        <w:t>5</w:t>
      </w:r>
      <w:r w:rsidRPr="00EC3CA9">
        <w:rPr>
          <w:rFonts w:ascii="Calibri" w:eastAsia="Times New Roman" w:hAnsi="Calibri" w:cs="Calibri"/>
          <w:sz w:val="22"/>
          <w:szCs w:val="22"/>
          <w:lang w:eastAsia="ro-RO"/>
        </w:rPr>
        <w:t>00 lei.</w:t>
      </w:r>
    </w:p>
    <w:p w:rsidR="005759AE" w:rsidRPr="0030449F" w:rsidRDefault="005759AE" w:rsidP="005759AE">
      <w:pPr>
        <w:spacing w:after="0" w:line="240" w:lineRule="auto"/>
        <w:ind w:right="-235"/>
        <w:jc w:val="both"/>
        <w:rPr>
          <w:rFonts w:ascii="Calibri" w:eastAsia="Times New Roman" w:hAnsi="Calibri" w:cs="Calibri"/>
          <w:sz w:val="22"/>
          <w:szCs w:val="22"/>
          <w:lang w:eastAsia="ro-RO"/>
        </w:rPr>
      </w:pPr>
    </w:p>
    <w:p w:rsidR="009F209C" w:rsidRPr="00483D5A" w:rsidRDefault="005759AE" w:rsidP="0030449F">
      <w:pPr>
        <w:spacing w:after="0" w:line="240" w:lineRule="auto"/>
        <w:jc w:val="both"/>
        <w:rPr>
          <w:rFonts w:ascii="Calibri" w:eastAsia="Times New Roman" w:hAnsi="Calibri" w:cs="Calibri"/>
          <w:sz w:val="22"/>
          <w:szCs w:val="22"/>
          <w:lang w:eastAsia="ro-RO"/>
        </w:rPr>
      </w:pPr>
      <w:r w:rsidRPr="00B95384">
        <w:rPr>
          <w:rFonts w:ascii="Calibri" w:eastAsia="Times New Roman" w:hAnsi="Calibri" w:cs="Calibri"/>
          <w:sz w:val="22"/>
          <w:szCs w:val="22"/>
          <w:lang w:eastAsia="ro-RO"/>
        </w:rPr>
        <w:t>Juriul ediției</w:t>
      </w:r>
      <w:r w:rsidR="006848E8" w:rsidRPr="00B95384">
        <w:rPr>
          <w:rFonts w:ascii="Calibri" w:eastAsia="Times New Roman" w:hAnsi="Calibri" w:cs="Calibri"/>
          <w:sz w:val="22"/>
          <w:szCs w:val="22"/>
          <w:lang w:eastAsia="ro-RO"/>
        </w:rPr>
        <w:t xml:space="preserve"> 2015</w:t>
      </w:r>
      <w:r w:rsidRPr="00B95384">
        <w:rPr>
          <w:rFonts w:ascii="Calibri" w:eastAsia="Times New Roman" w:hAnsi="Calibri" w:cs="Calibri"/>
          <w:sz w:val="22"/>
          <w:szCs w:val="22"/>
          <w:lang w:eastAsia="ro-RO"/>
        </w:rPr>
        <w:t xml:space="preserve"> a fost format din: </w:t>
      </w:r>
      <w:r w:rsidR="009F209C" w:rsidRPr="0030449F">
        <w:rPr>
          <w:rFonts w:ascii="Calibri" w:eastAsia="Times New Roman" w:hAnsi="Calibri" w:cs="Calibri"/>
          <w:sz w:val="22"/>
          <w:szCs w:val="22"/>
          <w:lang w:eastAsia="ro-RO"/>
        </w:rPr>
        <w:t xml:space="preserve">Violeta Stan, </w:t>
      </w:r>
      <w:r w:rsidR="006848E8" w:rsidRPr="0030449F">
        <w:rPr>
          <w:rFonts w:ascii="Calibri" w:eastAsia="Times New Roman" w:hAnsi="Calibri" w:cs="Calibri"/>
          <w:sz w:val="22"/>
          <w:szCs w:val="22"/>
          <w:lang w:eastAsia="ro-RO"/>
        </w:rPr>
        <w:t>medic primar de neurologie și psihiatrie a copilului și adolescentului, Coordonator național al Academiei Europene pentru Dizabilitățile Copilului</w:t>
      </w:r>
      <w:r w:rsidR="009F209C" w:rsidRPr="0030449F">
        <w:rPr>
          <w:rFonts w:ascii="Calibri" w:eastAsia="Times New Roman" w:hAnsi="Calibri" w:cs="Calibri"/>
          <w:sz w:val="22"/>
          <w:szCs w:val="22"/>
          <w:lang w:eastAsia="ro-RO"/>
        </w:rPr>
        <w:t>, Mugur Ciumăgeanu, vicepreşedintele Asociaţiei Române de Psihiatrie Comunitară, Roxana Morun, realizator, TVR Timișoara, Gyöngyi Tar, director executiv al Direcţiei de Sănătate Publică Harghita</w:t>
      </w:r>
      <w:r w:rsidR="006848E8" w:rsidRPr="0030449F">
        <w:rPr>
          <w:rFonts w:ascii="Calibri" w:eastAsia="Times New Roman" w:hAnsi="Calibri" w:cs="Calibri"/>
          <w:sz w:val="22"/>
          <w:szCs w:val="22"/>
          <w:lang w:eastAsia="ro-RO"/>
        </w:rPr>
        <w:t xml:space="preserve">, </w:t>
      </w:r>
      <w:r w:rsidR="002C6638" w:rsidRPr="0030449F">
        <w:rPr>
          <w:rFonts w:ascii="Calibri" w:eastAsia="Times New Roman" w:hAnsi="Calibri" w:cs="Calibri"/>
          <w:sz w:val="22"/>
          <w:szCs w:val="22"/>
          <w:lang w:eastAsia="ro-RO"/>
        </w:rPr>
        <w:t>Csilla Balgoh, profesor logoped, Asociația Hip-Tep din Aiud, câștigătoarea Premiului MOL pentru sănătatea copiilor 2015</w:t>
      </w:r>
      <w:r w:rsidR="00C86F70">
        <w:rPr>
          <w:rFonts w:ascii="Calibri" w:eastAsia="Times New Roman" w:hAnsi="Calibri" w:cs="Calibri"/>
          <w:sz w:val="22"/>
          <w:szCs w:val="22"/>
          <w:lang w:eastAsia="ro-RO"/>
        </w:rPr>
        <w:t>.</w:t>
      </w:r>
    </w:p>
    <w:p w:rsidR="005759AE" w:rsidRPr="0030449F" w:rsidRDefault="005759AE" w:rsidP="005759AE">
      <w:pPr>
        <w:spacing w:after="0" w:line="240" w:lineRule="auto"/>
        <w:ind w:right="-235"/>
        <w:jc w:val="both"/>
        <w:rPr>
          <w:rFonts w:ascii="Calibri" w:eastAsia="Times New Roman" w:hAnsi="Calibri" w:cs="Calibri"/>
          <w:sz w:val="22"/>
          <w:szCs w:val="22"/>
          <w:lang w:eastAsia="ro-RO"/>
        </w:rPr>
      </w:pPr>
    </w:p>
    <w:p w:rsidR="005759AE" w:rsidRPr="00EC3CA9" w:rsidRDefault="005759AE" w:rsidP="005759AE">
      <w:pPr>
        <w:spacing w:after="0" w:line="240" w:lineRule="auto"/>
        <w:ind w:right="-235"/>
        <w:jc w:val="both"/>
        <w:rPr>
          <w:rFonts w:eastAsia="Times New Roman"/>
          <w:lang w:eastAsia="ro-RO"/>
        </w:rPr>
      </w:pPr>
    </w:p>
    <w:p w:rsidR="0093017B" w:rsidRPr="00327081" w:rsidRDefault="0093017B" w:rsidP="0093017B">
      <w:pPr>
        <w:spacing w:before="100" w:beforeAutospacing="1"/>
        <w:contextualSpacing/>
        <w:jc w:val="both"/>
        <w:rPr>
          <w:rFonts w:ascii="Calibri" w:hAnsi="Calibri" w:cs="Calibri"/>
          <w:sz w:val="20"/>
          <w:szCs w:val="20"/>
        </w:rPr>
      </w:pPr>
      <w:r w:rsidRPr="00327081">
        <w:rPr>
          <w:rFonts w:ascii="Calibri" w:hAnsi="Calibri" w:cs="Calibri"/>
          <w:b/>
          <w:sz w:val="20"/>
          <w:szCs w:val="20"/>
        </w:rPr>
        <w:t>Despre Grupul MOL</w:t>
      </w:r>
    </w:p>
    <w:p w:rsidR="0093017B" w:rsidRPr="00334CDE" w:rsidRDefault="0093017B" w:rsidP="0093017B">
      <w:pPr>
        <w:spacing w:after="0"/>
        <w:jc w:val="both"/>
        <w:rPr>
          <w:rFonts w:ascii="Calibri" w:hAnsi="Calibri"/>
          <w:bCs/>
          <w:sz w:val="20"/>
          <w:szCs w:val="20"/>
        </w:rPr>
      </w:pPr>
      <w:r w:rsidRPr="00334CDE">
        <w:rPr>
          <w:rFonts w:ascii="Calibri" w:hAnsi="Calibri"/>
          <w:bCs/>
          <w:sz w:val="20"/>
          <w:szCs w:val="20"/>
        </w:rPr>
        <w:t xml:space="preserve">Grupul MOL este o companie multinaţională integrată şi independentă din domeniul petrolului și gazelor naturale, cu sediul central în Budapesta, Ungaria. Are operaţiuni în peste 40 de ţări, o echipă dinamică de 27.000 de angajaţi în întreaga lume și o tradiție de peste 100 de ani în domeniul petrolier. Grupul are peste 75 de ani de experiență în explorarea și producția de hidrocarburi, cu operațiuni de producție în 8 țări și activități de explorare în 14 țări. Grupul controlează patru rafinării şi două unităţi petrochimice la nivelul managementului integrat al lanţului de aprovizionare, în Ungaria, Slovacia și Croaţia. Compania are, de </w:t>
      </w:r>
      <w:r w:rsidRPr="00334CDE">
        <w:rPr>
          <w:rFonts w:ascii="Calibri" w:hAnsi="Calibri"/>
          <w:bCs/>
          <w:sz w:val="20"/>
          <w:szCs w:val="20"/>
        </w:rPr>
        <w:lastRenderedPageBreak/>
        <w:t>asemenea, o reţea de circa 2.000 de benzinării în Europa Centrală şi de Sud-Est, în 11 țări, din care aproximativ 200 în România.</w:t>
      </w:r>
    </w:p>
    <w:p w:rsidR="0093017B" w:rsidRPr="009A512F" w:rsidRDefault="0093017B" w:rsidP="0093017B">
      <w:pPr>
        <w:spacing w:after="0"/>
        <w:jc w:val="both"/>
        <w:rPr>
          <w:b/>
          <w:bCs/>
          <w:sz w:val="20"/>
          <w:szCs w:val="20"/>
        </w:rPr>
      </w:pPr>
    </w:p>
    <w:p w:rsidR="0093017B" w:rsidRPr="00327081" w:rsidRDefault="0093017B" w:rsidP="0093017B">
      <w:pPr>
        <w:ind w:right="-230"/>
        <w:contextualSpacing/>
        <w:jc w:val="both"/>
        <w:rPr>
          <w:rFonts w:ascii="Calibri" w:hAnsi="Calibri" w:cs="Calibri"/>
          <w:sz w:val="20"/>
          <w:szCs w:val="20"/>
        </w:rPr>
      </w:pPr>
    </w:p>
    <w:p w:rsidR="0093017B" w:rsidRPr="00327081" w:rsidRDefault="0093017B" w:rsidP="0093017B">
      <w:pPr>
        <w:ind w:right="-230"/>
        <w:contextualSpacing/>
        <w:jc w:val="both"/>
        <w:rPr>
          <w:rFonts w:ascii="Calibri" w:hAnsi="Calibri" w:cs="Calibri"/>
          <w:sz w:val="20"/>
          <w:szCs w:val="20"/>
        </w:rPr>
      </w:pPr>
      <w:r w:rsidRPr="00327081">
        <w:rPr>
          <w:rFonts w:ascii="Calibri" w:hAnsi="Calibri" w:cs="Calibri"/>
          <w:b/>
          <w:sz w:val="20"/>
          <w:szCs w:val="20"/>
        </w:rPr>
        <w:t>Despre Fundaţia pentru Comunitate</w:t>
      </w:r>
    </w:p>
    <w:p w:rsidR="0093017B" w:rsidRPr="00327081" w:rsidRDefault="0093017B" w:rsidP="0093017B">
      <w:pPr>
        <w:ind w:right="-235"/>
        <w:contextualSpacing/>
        <w:jc w:val="both"/>
        <w:rPr>
          <w:rFonts w:ascii="Calibri" w:hAnsi="Calibri" w:cs="Calibri"/>
          <w:sz w:val="20"/>
          <w:szCs w:val="20"/>
        </w:rPr>
      </w:pPr>
      <w:r w:rsidRPr="00327081">
        <w:rPr>
          <w:rFonts w:ascii="Calibri" w:hAnsi="Calibri" w:cs="Calibri"/>
          <w:sz w:val="20"/>
          <w:szCs w:val="20"/>
        </w:rPr>
        <w:t>Fundația Pentru Comunitate este o organizație non</w:t>
      </w:r>
      <w:r>
        <w:rPr>
          <w:rFonts w:ascii="Calibri" w:hAnsi="Calibri" w:cs="Calibri"/>
          <w:sz w:val="20"/>
          <w:szCs w:val="20"/>
        </w:rPr>
        <w:t>-</w:t>
      </w:r>
      <w:r w:rsidRPr="00327081">
        <w:rPr>
          <w:rFonts w:ascii="Calibri" w:hAnsi="Calibri" w:cs="Calibri"/>
          <w:sz w:val="20"/>
          <w:szCs w:val="20"/>
        </w:rPr>
        <w:t xml:space="preserve">profit înființată la Cluj în 2008 cu scopul de a sprijini talentul, cunoașterea, solidaritatea, valorile comunitare, astfel încât lumea noastră să devină mai prietenoasă. Pentru realizarea scopurilor anunțate, Fundația sprijină activități în domeniul cultural, educativ, social, comunitar, sportiv și de recreație. Sprijină de asemenea copii și tineri în suferință, precum și acele organizații care se ocupă de însănătoșirea, de reabilitarea lor. </w:t>
      </w:r>
    </w:p>
    <w:p w:rsidR="0093017B" w:rsidRPr="00327081" w:rsidRDefault="0093017B" w:rsidP="0093017B">
      <w:pPr>
        <w:ind w:right="-235"/>
        <w:contextualSpacing/>
        <w:rPr>
          <w:rFonts w:ascii="Calibri" w:hAnsi="Calibri" w:cs="Calibri"/>
          <w:sz w:val="20"/>
          <w:szCs w:val="20"/>
        </w:rPr>
      </w:pPr>
    </w:p>
    <w:p w:rsidR="0093017B" w:rsidRPr="00327081" w:rsidRDefault="0093017B" w:rsidP="0093017B">
      <w:pPr>
        <w:ind w:right="-235"/>
        <w:contextualSpacing/>
        <w:rPr>
          <w:rFonts w:ascii="Calibri" w:hAnsi="Calibri" w:cs="Calibri"/>
          <w:sz w:val="20"/>
          <w:szCs w:val="20"/>
        </w:rPr>
      </w:pPr>
      <w:r w:rsidRPr="00327081">
        <w:rPr>
          <w:rFonts w:ascii="Calibri" w:hAnsi="Calibri" w:cs="Calibri"/>
          <w:b/>
          <w:bCs/>
          <w:sz w:val="20"/>
          <w:szCs w:val="20"/>
        </w:rPr>
        <w:t>Contacte pentru presă</w:t>
      </w:r>
    </w:p>
    <w:p w:rsidR="0093017B" w:rsidRPr="00327081" w:rsidRDefault="0093017B" w:rsidP="0093017B">
      <w:pPr>
        <w:ind w:right="-235"/>
        <w:contextualSpacing/>
        <w:jc w:val="both"/>
        <w:rPr>
          <w:rFonts w:ascii="Calibri" w:hAnsi="Calibri" w:cs="Calibri"/>
          <w:sz w:val="20"/>
          <w:szCs w:val="20"/>
        </w:rPr>
      </w:pPr>
    </w:p>
    <w:p w:rsidR="0093017B" w:rsidRPr="00327081" w:rsidRDefault="0093017B" w:rsidP="0093017B">
      <w:pPr>
        <w:ind w:right="-235"/>
        <w:contextualSpacing/>
        <w:jc w:val="both"/>
        <w:rPr>
          <w:rFonts w:ascii="Calibri" w:hAnsi="Calibri" w:cs="Calibri"/>
          <w:sz w:val="20"/>
          <w:szCs w:val="20"/>
        </w:rPr>
      </w:pPr>
      <w:r w:rsidRPr="00327081">
        <w:rPr>
          <w:rFonts w:ascii="Calibri" w:hAnsi="Calibri" w:cs="Calibri"/>
          <w:b/>
          <w:sz w:val="20"/>
          <w:szCs w:val="20"/>
        </w:rPr>
        <w:t>Erzsébet Felméri</w:t>
      </w:r>
    </w:p>
    <w:p w:rsidR="0093017B" w:rsidRPr="00327081" w:rsidRDefault="00B70EA0" w:rsidP="0093017B">
      <w:pPr>
        <w:ind w:right="-235"/>
        <w:contextualSpacing/>
        <w:jc w:val="both"/>
        <w:rPr>
          <w:rFonts w:ascii="Calibri" w:hAnsi="Calibri" w:cs="Calibri"/>
          <w:sz w:val="20"/>
          <w:szCs w:val="20"/>
        </w:rPr>
      </w:pPr>
      <w:r>
        <w:rPr>
          <w:rFonts w:ascii="Calibri" w:hAnsi="Calibri" w:cs="Calibri"/>
          <w:sz w:val="20"/>
          <w:szCs w:val="20"/>
        </w:rPr>
        <w:t>CSR &amp; Social Media Coordo</w:t>
      </w:r>
      <w:r w:rsidR="0093017B" w:rsidRPr="00327081">
        <w:rPr>
          <w:rFonts w:ascii="Calibri" w:hAnsi="Calibri" w:cs="Calibri"/>
          <w:sz w:val="20"/>
          <w:szCs w:val="20"/>
        </w:rPr>
        <w:t>nator</w:t>
      </w:r>
    </w:p>
    <w:p w:rsidR="0093017B" w:rsidRPr="00327081" w:rsidRDefault="0093017B" w:rsidP="0093017B">
      <w:pPr>
        <w:ind w:right="-235"/>
        <w:contextualSpacing/>
        <w:jc w:val="both"/>
        <w:rPr>
          <w:rFonts w:ascii="Calibri" w:hAnsi="Calibri" w:cs="Calibri"/>
          <w:sz w:val="20"/>
          <w:szCs w:val="20"/>
        </w:rPr>
      </w:pPr>
      <w:r w:rsidRPr="00327081">
        <w:rPr>
          <w:rFonts w:ascii="Calibri" w:hAnsi="Calibri" w:cs="Calibri"/>
          <w:sz w:val="20"/>
          <w:szCs w:val="20"/>
        </w:rPr>
        <w:t xml:space="preserve">MOL Romania </w:t>
      </w:r>
    </w:p>
    <w:p w:rsidR="0093017B" w:rsidRPr="00327081" w:rsidRDefault="0093017B" w:rsidP="0093017B">
      <w:pPr>
        <w:ind w:right="-235"/>
        <w:contextualSpacing/>
        <w:rPr>
          <w:rFonts w:ascii="Calibri" w:hAnsi="Calibri" w:cs="Calibri"/>
          <w:sz w:val="20"/>
          <w:szCs w:val="20"/>
        </w:rPr>
      </w:pPr>
      <w:r w:rsidRPr="00327081">
        <w:rPr>
          <w:rFonts w:ascii="Calibri" w:hAnsi="Calibri" w:cs="Calibri"/>
          <w:sz w:val="20"/>
          <w:szCs w:val="20"/>
        </w:rPr>
        <w:t xml:space="preserve">tel: 0264-407624 | @: </w:t>
      </w:r>
      <w:hyperlink r:id="rId7" w:history="1">
        <w:r w:rsidRPr="00327081">
          <w:rPr>
            <w:rStyle w:val="Hiperhivatkozs"/>
            <w:rFonts w:ascii="Calibri" w:hAnsi="Calibri" w:cs="Calibri"/>
            <w:sz w:val="20"/>
            <w:szCs w:val="20"/>
          </w:rPr>
          <w:t>efelmeri@molromania.ro</w:t>
        </w:r>
      </w:hyperlink>
    </w:p>
    <w:p w:rsidR="0093017B" w:rsidRPr="00327081" w:rsidRDefault="0093017B" w:rsidP="0093017B">
      <w:pPr>
        <w:ind w:right="-235"/>
        <w:contextualSpacing/>
        <w:jc w:val="both"/>
        <w:rPr>
          <w:rFonts w:ascii="Calibri" w:hAnsi="Calibri" w:cs="Calibri"/>
          <w:sz w:val="20"/>
          <w:szCs w:val="20"/>
        </w:rPr>
      </w:pPr>
    </w:p>
    <w:p w:rsidR="0093017B" w:rsidRPr="00327081" w:rsidRDefault="0093017B" w:rsidP="0093017B">
      <w:pPr>
        <w:ind w:right="-235"/>
        <w:contextualSpacing/>
        <w:jc w:val="both"/>
        <w:rPr>
          <w:rFonts w:ascii="Calibri" w:hAnsi="Calibri" w:cs="Calibri"/>
          <w:sz w:val="20"/>
          <w:szCs w:val="20"/>
        </w:rPr>
      </w:pPr>
      <w:r w:rsidRPr="00327081">
        <w:rPr>
          <w:rFonts w:ascii="Calibri" w:hAnsi="Calibri" w:cs="Calibri"/>
          <w:b/>
          <w:sz w:val="20"/>
          <w:szCs w:val="20"/>
        </w:rPr>
        <w:t>András Imre</w:t>
      </w:r>
    </w:p>
    <w:p w:rsidR="0093017B" w:rsidRPr="00327081" w:rsidRDefault="0093017B" w:rsidP="0093017B">
      <w:pPr>
        <w:ind w:right="-235"/>
        <w:contextualSpacing/>
        <w:jc w:val="both"/>
        <w:rPr>
          <w:rFonts w:ascii="Calibri" w:hAnsi="Calibri" w:cs="Calibri"/>
          <w:sz w:val="20"/>
          <w:szCs w:val="20"/>
        </w:rPr>
      </w:pPr>
      <w:r w:rsidRPr="00327081">
        <w:rPr>
          <w:rFonts w:ascii="Calibri" w:hAnsi="Calibri" w:cs="Calibri"/>
          <w:sz w:val="20"/>
          <w:szCs w:val="20"/>
        </w:rPr>
        <w:t>Director Executiv</w:t>
      </w:r>
    </w:p>
    <w:p w:rsidR="0093017B" w:rsidRPr="00327081" w:rsidRDefault="0093017B" w:rsidP="0093017B">
      <w:pPr>
        <w:ind w:right="-235"/>
        <w:contextualSpacing/>
        <w:jc w:val="both"/>
        <w:rPr>
          <w:rFonts w:ascii="Calibri" w:hAnsi="Calibri" w:cs="Calibri"/>
          <w:sz w:val="20"/>
          <w:szCs w:val="20"/>
        </w:rPr>
      </w:pPr>
      <w:r w:rsidRPr="00327081">
        <w:rPr>
          <w:rFonts w:ascii="Calibri" w:hAnsi="Calibri" w:cs="Calibri"/>
          <w:sz w:val="20"/>
          <w:szCs w:val="20"/>
        </w:rPr>
        <w:t>Fundația pentru Comunitate</w:t>
      </w:r>
    </w:p>
    <w:p w:rsidR="0093017B" w:rsidRPr="00327081" w:rsidRDefault="0093017B" w:rsidP="0093017B">
      <w:pPr>
        <w:ind w:right="-235"/>
        <w:contextualSpacing/>
        <w:jc w:val="both"/>
        <w:rPr>
          <w:rFonts w:ascii="Calibri" w:hAnsi="Calibri" w:cs="Calibri"/>
          <w:sz w:val="20"/>
          <w:szCs w:val="20"/>
        </w:rPr>
      </w:pPr>
      <w:r w:rsidRPr="00327081">
        <w:rPr>
          <w:rFonts w:ascii="Calibri" w:hAnsi="Calibri" w:cs="Calibri"/>
          <w:sz w:val="20"/>
          <w:szCs w:val="20"/>
        </w:rPr>
        <w:t xml:space="preserve">m: 0755-045699 | @: </w:t>
      </w:r>
      <w:hyperlink r:id="rId8" w:history="1">
        <w:r w:rsidRPr="00327081">
          <w:rPr>
            <w:rStyle w:val="Hiperhivatkozs"/>
            <w:rFonts w:ascii="Calibri" w:hAnsi="Calibri" w:cs="Calibri"/>
            <w:sz w:val="20"/>
            <w:szCs w:val="20"/>
          </w:rPr>
          <w:t>office@pentrucomunitate.ro</w:t>
        </w:r>
      </w:hyperlink>
    </w:p>
    <w:p w:rsidR="00FE1737" w:rsidRDefault="00FE1737" w:rsidP="009F209C">
      <w:pPr>
        <w:spacing w:after="0" w:line="240" w:lineRule="auto"/>
        <w:ind w:right="-230"/>
        <w:rPr>
          <w:rFonts w:ascii="Calibri" w:hAnsi="Calibri"/>
          <w:sz w:val="22"/>
          <w:szCs w:val="22"/>
        </w:rPr>
      </w:pPr>
    </w:p>
    <w:p w:rsidR="00552E01" w:rsidRDefault="00552E01" w:rsidP="009F209C">
      <w:pPr>
        <w:spacing w:after="0" w:line="240" w:lineRule="auto"/>
        <w:ind w:right="-230"/>
        <w:rPr>
          <w:rFonts w:ascii="Calibri" w:hAnsi="Calibri"/>
          <w:sz w:val="22"/>
          <w:szCs w:val="22"/>
        </w:rPr>
      </w:pPr>
    </w:p>
    <w:p w:rsidR="00552E01" w:rsidRPr="0030449F" w:rsidRDefault="00552E01" w:rsidP="0030449F">
      <w:pPr>
        <w:spacing w:after="0" w:line="240" w:lineRule="auto"/>
        <w:ind w:right="-230"/>
        <w:jc w:val="both"/>
        <w:rPr>
          <w:rFonts w:ascii="Calibri" w:hAnsi="Calibri"/>
          <w:b/>
          <w:sz w:val="22"/>
          <w:szCs w:val="22"/>
        </w:rPr>
      </w:pPr>
      <w:r w:rsidRPr="0030449F">
        <w:rPr>
          <w:rFonts w:ascii="Calibri" w:hAnsi="Calibri"/>
          <w:b/>
          <w:sz w:val="22"/>
          <w:szCs w:val="22"/>
        </w:rPr>
        <w:t>Despre proiectele finanțate</w:t>
      </w:r>
    </w:p>
    <w:p w:rsidR="00552E01" w:rsidRDefault="00552E01" w:rsidP="0030449F">
      <w:pPr>
        <w:spacing w:after="0" w:line="240" w:lineRule="auto"/>
        <w:ind w:right="-230"/>
        <w:jc w:val="both"/>
        <w:rPr>
          <w:rFonts w:ascii="Calibri" w:hAnsi="Calibri"/>
          <w:sz w:val="22"/>
          <w:szCs w:val="22"/>
        </w:rPr>
      </w:pPr>
    </w:p>
    <w:p w:rsidR="00552E01" w:rsidRPr="0045182A" w:rsidRDefault="00552E01" w:rsidP="0030449F">
      <w:pPr>
        <w:spacing w:after="0" w:line="240" w:lineRule="auto"/>
        <w:ind w:right="-230"/>
        <w:jc w:val="both"/>
        <w:rPr>
          <w:rFonts w:ascii="Calibri" w:hAnsi="Calibri"/>
          <w:b/>
          <w:sz w:val="22"/>
          <w:szCs w:val="22"/>
        </w:rPr>
      </w:pPr>
      <w:r w:rsidRPr="0045182A">
        <w:rPr>
          <w:rFonts w:ascii="Calibri" w:hAnsi="Calibri"/>
          <w:b/>
          <w:bCs/>
          <w:sz w:val="22"/>
          <w:szCs w:val="22"/>
        </w:rPr>
        <w:t>Asociația Little People</w:t>
      </w:r>
      <w:r w:rsidRPr="0045182A">
        <w:rPr>
          <w:rFonts w:ascii="Calibri" w:hAnsi="Calibri"/>
          <w:b/>
          <w:sz w:val="22"/>
          <w:szCs w:val="22"/>
        </w:rPr>
        <w:t xml:space="preserve"> </w:t>
      </w:r>
      <w:r w:rsidRPr="0045182A">
        <w:rPr>
          <w:rFonts w:ascii="Calibri" w:hAnsi="Calibri"/>
          <w:bCs/>
          <w:sz w:val="22"/>
          <w:szCs w:val="22"/>
        </w:rPr>
        <w:t>va concepe un kit de internare pentru copii cu afecțiuni oncologice. Instrumentele unice, precum păpușa terapeutică, cartea de activități și instrumentele medicale integrate în jocul cu tematică medicală va permite copiilor bolnavi de cancer familiarizarea într-o manieră interactivă cu mediul de spital, cunoașterea și înțelegerea procedurilor medicale, adaptarea la contextul de boală și găsirea unor mecanisme prin care să realizeze un management eficient al propriilor emoții.</w:t>
      </w:r>
    </w:p>
    <w:p w:rsidR="00552E01" w:rsidRPr="0045182A" w:rsidRDefault="00552E01" w:rsidP="0030449F">
      <w:pPr>
        <w:spacing w:after="0" w:line="240" w:lineRule="auto"/>
        <w:ind w:right="-230"/>
        <w:jc w:val="both"/>
        <w:rPr>
          <w:rFonts w:ascii="Calibri" w:hAnsi="Calibri"/>
          <w:b/>
          <w:sz w:val="22"/>
          <w:szCs w:val="22"/>
        </w:rPr>
      </w:pPr>
    </w:p>
    <w:p w:rsidR="00552E01" w:rsidRPr="0045182A" w:rsidRDefault="00552E01" w:rsidP="0030449F">
      <w:pPr>
        <w:spacing w:after="0" w:line="240" w:lineRule="auto"/>
        <w:ind w:right="-230"/>
        <w:jc w:val="both"/>
        <w:rPr>
          <w:rFonts w:ascii="Calibri" w:hAnsi="Calibri"/>
          <w:bCs/>
          <w:sz w:val="22"/>
          <w:szCs w:val="22"/>
        </w:rPr>
      </w:pPr>
      <w:r w:rsidRPr="0045182A">
        <w:rPr>
          <w:rFonts w:ascii="Calibri" w:hAnsi="Calibri"/>
          <w:bCs/>
          <w:sz w:val="22"/>
          <w:szCs w:val="22"/>
        </w:rPr>
        <w:t xml:space="preserve">Scopul principal al proiectului conceput de </w:t>
      </w:r>
      <w:r w:rsidRPr="0045182A">
        <w:rPr>
          <w:rFonts w:ascii="Calibri" w:hAnsi="Calibri"/>
          <w:b/>
          <w:sz w:val="22"/>
          <w:szCs w:val="22"/>
        </w:rPr>
        <w:t>Asociația Help</w:t>
      </w:r>
      <w:r w:rsidRPr="0045182A">
        <w:rPr>
          <w:rFonts w:ascii="Calibri" w:hAnsi="Calibri"/>
          <w:bCs/>
          <w:sz w:val="22"/>
          <w:szCs w:val="22"/>
        </w:rPr>
        <w:t xml:space="preserve"> este dotarea unui cabinet multisenzorial cu instrumentele de bază, iar prin activitățile derulate în cadrul acestuia se va contribui la dezvoltarea funcțiilor senzoriale, motrice și cognitiv-emoționale ale copiilor participanți în proiect.</w:t>
      </w:r>
    </w:p>
    <w:p w:rsidR="00552E01" w:rsidRPr="0045182A" w:rsidRDefault="00552E01" w:rsidP="0030449F">
      <w:pPr>
        <w:spacing w:after="0" w:line="240" w:lineRule="auto"/>
        <w:ind w:right="-230"/>
        <w:jc w:val="both"/>
        <w:rPr>
          <w:rFonts w:ascii="Calibri" w:hAnsi="Calibri"/>
          <w:bCs/>
          <w:sz w:val="22"/>
          <w:szCs w:val="22"/>
        </w:rPr>
      </w:pPr>
    </w:p>
    <w:p w:rsidR="00552E01" w:rsidRPr="0045182A" w:rsidRDefault="00552E01" w:rsidP="0030449F">
      <w:pPr>
        <w:spacing w:after="0" w:line="240" w:lineRule="auto"/>
        <w:ind w:right="-230"/>
        <w:jc w:val="both"/>
        <w:rPr>
          <w:rFonts w:ascii="Calibri" w:hAnsi="Calibri"/>
          <w:bCs/>
          <w:sz w:val="22"/>
          <w:szCs w:val="22"/>
        </w:rPr>
      </w:pPr>
      <w:r w:rsidRPr="0045182A">
        <w:rPr>
          <w:rFonts w:ascii="Calibri" w:hAnsi="Calibri"/>
          <w:b/>
          <w:sz w:val="22"/>
          <w:szCs w:val="22"/>
        </w:rPr>
        <w:t>Asociația Tandem</w:t>
      </w:r>
      <w:r w:rsidRPr="0045182A">
        <w:rPr>
          <w:rFonts w:ascii="Calibri" w:hAnsi="Calibri"/>
          <w:bCs/>
          <w:sz w:val="22"/>
          <w:szCs w:val="22"/>
        </w:rPr>
        <w:t xml:space="preserve"> va oferi cursuri speciale de dans pentru copii nevăzători de la Şcoala de Deficienţi de Vedere Austrului din Bucureşti, creând un cadru metodologic de lucru cu persoane nevăzătoare și formând instructori de dans care să poată lucra în paralel şi împreună cu şcolile de nevăzători pentru a preda noţiuni de dans şi conştientizare corporală tinerilor cu deficienţe de vedere.</w:t>
      </w:r>
    </w:p>
    <w:p w:rsidR="00552E01" w:rsidRPr="0045182A" w:rsidRDefault="00552E01" w:rsidP="0030449F">
      <w:pPr>
        <w:spacing w:after="0" w:line="240" w:lineRule="auto"/>
        <w:ind w:right="-230"/>
        <w:jc w:val="both"/>
        <w:rPr>
          <w:rFonts w:ascii="Calibri" w:hAnsi="Calibri"/>
          <w:bCs/>
          <w:sz w:val="22"/>
          <w:szCs w:val="22"/>
        </w:rPr>
      </w:pPr>
    </w:p>
    <w:p w:rsidR="00552E01" w:rsidRPr="0045182A" w:rsidRDefault="00552E01" w:rsidP="0030449F">
      <w:pPr>
        <w:spacing w:after="0" w:line="240" w:lineRule="auto"/>
        <w:ind w:right="-230"/>
        <w:jc w:val="both"/>
        <w:rPr>
          <w:rFonts w:ascii="Calibri" w:hAnsi="Calibri"/>
          <w:bCs/>
          <w:sz w:val="22"/>
          <w:szCs w:val="22"/>
        </w:rPr>
      </w:pPr>
      <w:r w:rsidRPr="0045182A">
        <w:rPr>
          <w:rFonts w:ascii="Calibri" w:hAnsi="Calibri"/>
          <w:bCs/>
          <w:sz w:val="22"/>
          <w:szCs w:val="22"/>
        </w:rPr>
        <w:t xml:space="preserve">Proiectul </w:t>
      </w:r>
      <w:r w:rsidRPr="0045182A">
        <w:rPr>
          <w:rFonts w:ascii="Calibri" w:hAnsi="Calibri"/>
          <w:b/>
          <w:sz w:val="22"/>
          <w:szCs w:val="22"/>
        </w:rPr>
        <w:t>Asociației Clubul Sportiv Timișoara</w:t>
      </w:r>
      <w:r w:rsidRPr="0045182A">
        <w:rPr>
          <w:rFonts w:ascii="Calibri" w:hAnsi="Calibri"/>
          <w:bCs/>
          <w:sz w:val="22"/>
          <w:szCs w:val="22"/>
        </w:rPr>
        <w:t xml:space="preserve"> va contribui la reabilitarea psihosocială și emoțională a unor copii preșcolari cu afecțiuni neuropsihiatrice. Echipa multidisciplinară implicată în proiect a dezvoltat un program complex de intervenție timpurie, ce vizează dezvoltarea unor noi strategii de coping și creșterea factorilor de reziliență la copiii și familiile acestora.</w:t>
      </w:r>
    </w:p>
    <w:p w:rsidR="00552E01" w:rsidRPr="0045182A" w:rsidRDefault="00552E01" w:rsidP="0030449F">
      <w:pPr>
        <w:spacing w:after="0" w:line="240" w:lineRule="auto"/>
        <w:ind w:right="-230"/>
        <w:jc w:val="both"/>
        <w:rPr>
          <w:rFonts w:ascii="Calibri" w:hAnsi="Calibri"/>
          <w:bCs/>
          <w:sz w:val="22"/>
          <w:szCs w:val="22"/>
        </w:rPr>
      </w:pPr>
    </w:p>
    <w:p w:rsidR="00552E01" w:rsidRPr="0045182A" w:rsidRDefault="00552E01" w:rsidP="0030449F">
      <w:pPr>
        <w:spacing w:after="0" w:line="240" w:lineRule="auto"/>
        <w:ind w:right="-230"/>
        <w:jc w:val="both"/>
        <w:rPr>
          <w:rFonts w:ascii="Calibri" w:hAnsi="Calibri"/>
          <w:bCs/>
          <w:sz w:val="22"/>
          <w:szCs w:val="22"/>
        </w:rPr>
      </w:pPr>
      <w:r w:rsidRPr="0045182A">
        <w:rPr>
          <w:rFonts w:ascii="Calibri" w:hAnsi="Calibri"/>
          <w:b/>
          <w:sz w:val="22"/>
          <w:szCs w:val="22"/>
        </w:rPr>
        <w:t>Asociația persoanelor cu deficiențe de auz “Ascultă Viața!”</w:t>
      </w:r>
      <w:r w:rsidRPr="0045182A">
        <w:rPr>
          <w:rFonts w:ascii="Calibri" w:hAnsi="Calibri"/>
          <w:bCs/>
          <w:sz w:val="22"/>
          <w:szCs w:val="22"/>
        </w:rPr>
        <w:t xml:space="preserve"> și-a propus ajutarea copiilor cu deficiențe de auz şi cu deficienţe senzoriale multiple să-şi dezvolte abilități de viață independentă, psihomotrice, de relaționare și comunicare, dar și de sensibilizare cu privire la obiectele caracteristice domeniului artistic rezultate din activitatea de olărit.</w:t>
      </w:r>
    </w:p>
    <w:p w:rsidR="00552E01" w:rsidRPr="0045182A" w:rsidRDefault="00552E01" w:rsidP="0030449F">
      <w:pPr>
        <w:spacing w:after="0" w:line="240" w:lineRule="auto"/>
        <w:ind w:right="-230"/>
        <w:jc w:val="both"/>
        <w:rPr>
          <w:rFonts w:ascii="Calibri" w:hAnsi="Calibri"/>
          <w:bCs/>
          <w:sz w:val="22"/>
          <w:szCs w:val="22"/>
        </w:rPr>
      </w:pPr>
    </w:p>
    <w:p w:rsidR="00552E01" w:rsidRPr="0045182A" w:rsidRDefault="00552E01" w:rsidP="0030449F">
      <w:pPr>
        <w:spacing w:after="0" w:line="240" w:lineRule="auto"/>
        <w:ind w:right="-230"/>
        <w:jc w:val="both"/>
        <w:rPr>
          <w:rFonts w:ascii="Calibri" w:hAnsi="Calibri"/>
          <w:bCs/>
          <w:sz w:val="22"/>
          <w:szCs w:val="22"/>
        </w:rPr>
      </w:pPr>
      <w:r w:rsidRPr="0045182A">
        <w:rPr>
          <w:rFonts w:ascii="Calibri" w:hAnsi="Calibri"/>
          <w:bCs/>
          <w:sz w:val="22"/>
          <w:szCs w:val="22"/>
        </w:rPr>
        <w:t xml:space="preserve">Scopul proiectului oferit de </w:t>
      </w:r>
      <w:r w:rsidRPr="0045182A">
        <w:rPr>
          <w:rFonts w:ascii="Calibri" w:hAnsi="Calibri"/>
          <w:b/>
          <w:sz w:val="22"/>
          <w:szCs w:val="22"/>
        </w:rPr>
        <w:t>Asociația Corabia Prieteniei</w:t>
      </w:r>
      <w:r w:rsidRPr="0045182A">
        <w:rPr>
          <w:rFonts w:ascii="Calibri" w:hAnsi="Calibri"/>
          <w:bCs/>
          <w:sz w:val="22"/>
          <w:szCs w:val="22"/>
        </w:rPr>
        <w:t xml:space="preserve"> este să contribuie la îmbunătățirea calității vieții copiilor cu tulburări de dezvoltare a limbajului. Prin joc, desen, pictură, modelaj şi dramaterapie, copiii vor descoperi noi resurse, vor avea posibilitatea să se exprime şi să se facă văzuți.</w:t>
      </w:r>
    </w:p>
    <w:p w:rsidR="00552E01" w:rsidRPr="0045182A" w:rsidRDefault="00552E01" w:rsidP="0030449F">
      <w:pPr>
        <w:spacing w:after="0" w:line="240" w:lineRule="auto"/>
        <w:ind w:right="-230"/>
        <w:jc w:val="both"/>
        <w:rPr>
          <w:rFonts w:ascii="Calibri" w:hAnsi="Calibri"/>
          <w:bCs/>
          <w:sz w:val="22"/>
          <w:szCs w:val="22"/>
        </w:rPr>
      </w:pPr>
    </w:p>
    <w:p w:rsidR="00552E01" w:rsidRPr="0045182A" w:rsidRDefault="00552E01" w:rsidP="0030449F">
      <w:pPr>
        <w:spacing w:after="0" w:line="240" w:lineRule="auto"/>
        <w:ind w:right="-230"/>
        <w:jc w:val="both"/>
        <w:rPr>
          <w:rFonts w:ascii="Calibri" w:hAnsi="Calibri"/>
          <w:bCs/>
          <w:sz w:val="22"/>
          <w:szCs w:val="22"/>
        </w:rPr>
      </w:pPr>
      <w:r w:rsidRPr="0045182A">
        <w:rPr>
          <w:rFonts w:ascii="Calibri" w:hAnsi="Calibri"/>
          <w:b/>
          <w:sz w:val="22"/>
          <w:szCs w:val="22"/>
        </w:rPr>
        <w:t>Fundaţia „Salvator</w:t>
      </w:r>
      <w:r w:rsidRPr="0045182A">
        <w:rPr>
          <w:rFonts w:ascii="Calibri" w:hAnsi="Calibri"/>
          <w:bCs/>
          <w:sz w:val="22"/>
          <w:szCs w:val="22"/>
        </w:rPr>
        <w:t>” îşi propune prin proiectul „Bucuria Călăriei” activităţi de stimulare multisenzorială prin terapia ecvestră, urmărind recuperarea şi dezvoltarea personală armonioasă a copiilor cu dizabilităţi, facilitând formarea autonomiei personale şi integrarea şcolară şi socială.</w:t>
      </w:r>
    </w:p>
    <w:p w:rsidR="00552E01" w:rsidRPr="0045182A" w:rsidRDefault="00552E01" w:rsidP="0030449F">
      <w:pPr>
        <w:spacing w:after="0" w:line="240" w:lineRule="auto"/>
        <w:ind w:right="-230"/>
        <w:jc w:val="both"/>
        <w:rPr>
          <w:rFonts w:ascii="Calibri" w:hAnsi="Calibri"/>
          <w:bCs/>
          <w:sz w:val="22"/>
          <w:szCs w:val="22"/>
        </w:rPr>
      </w:pPr>
    </w:p>
    <w:p w:rsidR="00552E01" w:rsidRPr="0045182A" w:rsidRDefault="00552E01" w:rsidP="0030449F">
      <w:pPr>
        <w:spacing w:after="0" w:line="240" w:lineRule="auto"/>
        <w:ind w:right="-230"/>
        <w:jc w:val="both"/>
        <w:rPr>
          <w:rFonts w:ascii="Calibri" w:hAnsi="Calibri"/>
          <w:bCs/>
          <w:sz w:val="22"/>
          <w:szCs w:val="22"/>
        </w:rPr>
      </w:pPr>
      <w:r w:rsidRPr="0045182A">
        <w:rPr>
          <w:rFonts w:ascii="Calibri" w:hAnsi="Calibri"/>
          <w:bCs/>
          <w:sz w:val="22"/>
          <w:szCs w:val="22"/>
        </w:rPr>
        <w:t xml:space="preserve">Proiectul conceput de </w:t>
      </w:r>
      <w:r w:rsidRPr="0045182A">
        <w:rPr>
          <w:rFonts w:ascii="Calibri" w:hAnsi="Calibri"/>
          <w:b/>
          <w:sz w:val="22"/>
          <w:szCs w:val="22"/>
        </w:rPr>
        <w:t>Fundaţia Creştină Elim</w:t>
      </w:r>
      <w:r w:rsidR="009E57DD">
        <w:rPr>
          <w:rFonts w:ascii="Calibri" w:hAnsi="Calibri"/>
          <w:bCs/>
          <w:sz w:val="22"/>
          <w:szCs w:val="22"/>
        </w:rPr>
        <w:t xml:space="preserve"> vizează reabilitarea psiho-socială şi motorie </w:t>
      </w:r>
      <w:r w:rsidRPr="0045182A">
        <w:rPr>
          <w:rFonts w:ascii="Calibri" w:hAnsi="Calibri"/>
          <w:bCs/>
          <w:sz w:val="22"/>
          <w:szCs w:val="22"/>
        </w:rPr>
        <w:t>a unor copii cu afecţiuni neuromotorii şi cu tulburări de comportament prin amenajarea unei camere multisenzoriale și prin derularea unor activități terapeutice în cadrul acesteia.</w:t>
      </w:r>
    </w:p>
    <w:p w:rsidR="00552E01" w:rsidRPr="0045182A" w:rsidRDefault="00552E01" w:rsidP="0030449F">
      <w:pPr>
        <w:spacing w:after="0" w:line="240" w:lineRule="auto"/>
        <w:ind w:right="-230"/>
        <w:jc w:val="both"/>
        <w:rPr>
          <w:rFonts w:ascii="Calibri" w:hAnsi="Calibri"/>
          <w:bCs/>
          <w:sz w:val="22"/>
          <w:szCs w:val="22"/>
        </w:rPr>
      </w:pPr>
    </w:p>
    <w:p w:rsidR="00552E01" w:rsidRPr="0045182A" w:rsidRDefault="00552E01" w:rsidP="0030449F">
      <w:pPr>
        <w:spacing w:after="0" w:line="240" w:lineRule="auto"/>
        <w:ind w:right="-230"/>
        <w:jc w:val="both"/>
        <w:rPr>
          <w:rFonts w:ascii="Calibri" w:hAnsi="Calibri"/>
          <w:bCs/>
          <w:sz w:val="22"/>
          <w:szCs w:val="22"/>
        </w:rPr>
      </w:pPr>
      <w:r w:rsidRPr="0045182A">
        <w:rPr>
          <w:rFonts w:ascii="Calibri" w:hAnsi="Calibri"/>
          <w:b/>
          <w:sz w:val="22"/>
          <w:szCs w:val="22"/>
        </w:rPr>
        <w:t>Fundația Inimă de Copil</w:t>
      </w:r>
      <w:r w:rsidRPr="0045182A">
        <w:rPr>
          <w:rFonts w:ascii="Calibri" w:hAnsi="Calibri"/>
          <w:bCs/>
          <w:sz w:val="22"/>
          <w:szCs w:val="22"/>
        </w:rPr>
        <w:t xml:space="preserve"> va oferi posibilitatea pentru copii cu dizabilități din județele Galați, Brăila și Tulcea să beneficieze săptămânal, pe lângă terapiile de reabilitare și recuperare pe care le oferă deja centrul, și de terapie emoțională prin stimulare polisenzorială în vederea schimbării stării emoționale.</w:t>
      </w:r>
    </w:p>
    <w:p w:rsidR="00552E01" w:rsidRPr="0045182A" w:rsidRDefault="00552E01" w:rsidP="0030449F">
      <w:pPr>
        <w:spacing w:after="0" w:line="240" w:lineRule="auto"/>
        <w:ind w:right="-230"/>
        <w:jc w:val="both"/>
        <w:rPr>
          <w:rFonts w:ascii="Calibri" w:hAnsi="Calibri"/>
          <w:bCs/>
          <w:sz w:val="22"/>
          <w:szCs w:val="22"/>
        </w:rPr>
      </w:pPr>
    </w:p>
    <w:p w:rsidR="00552E01" w:rsidRPr="0045182A" w:rsidRDefault="00552E01" w:rsidP="0030449F">
      <w:pPr>
        <w:spacing w:after="0" w:line="240" w:lineRule="auto"/>
        <w:ind w:right="-230"/>
        <w:jc w:val="both"/>
        <w:rPr>
          <w:rFonts w:ascii="Calibri" w:hAnsi="Calibri"/>
          <w:bCs/>
          <w:sz w:val="22"/>
          <w:szCs w:val="22"/>
        </w:rPr>
      </w:pPr>
      <w:r w:rsidRPr="0045182A">
        <w:rPr>
          <w:rFonts w:ascii="Calibri" w:hAnsi="Calibri"/>
          <w:b/>
          <w:sz w:val="22"/>
          <w:szCs w:val="22"/>
        </w:rPr>
        <w:t>Asociația Autism Transilvania</w:t>
      </w:r>
      <w:r w:rsidRPr="0045182A">
        <w:rPr>
          <w:rFonts w:ascii="Calibri" w:hAnsi="Calibri"/>
          <w:bCs/>
          <w:sz w:val="22"/>
          <w:szCs w:val="22"/>
        </w:rPr>
        <w:t xml:space="preserve"> va oferi ședințe de interacțiune prin muzică unor copii cu autism, contribuind la dezvoltarea autonomiei personale, a comunicării, al limbajului, a abilităţilor de socializare și de exprimare emoțională, concomitent cu diminuarea comportamentelor inadecvate şi a stereotipiilor.</w:t>
      </w:r>
    </w:p>
    <w:p w:rsidR="00552E01" w:rsidRPr="0045182A" w:rsidRDefault="00552E01" w:rsidP="0030449F">
      <w:pPr>
        <w:spacing w:after="0" w:line="240" w:lineRule="auto"/>
        <w:ind w:right="-230"/>
        <w:jc w:val="both"/>
        <w:rPr>
          <w:rFonts w:ascii="Calibri" w:hAnsi="Calibri"/>
          <w:bCs/>
          <w:sz w:val="22"/>
          <w:szCs w:val="22"/>
        </w:rPr>
      </w:pPr>
    </w:p>
    <w:p w:rsidR="00552E01" w:rsidRPr="0045182A" w:rsidRDefault="00552E01" w:rsidP="0030449F">
      <w:pPr>
        <w:spacing w:after="0" w:line="240" w:lineRule="auto"/>
        <w:ind w:right="-230"/>
        <w:jc w:val="both"/>
        <w:rPr>
          <w:rFonts w:ascii="Calibri" w:hAnsi="Calibri"/>
          <w:bCs/>
          <w:sz w:val="22"/>
          <w:szCs w:val="22"/>
        </w:rPr>
      </w:pPr>
      <w:r w:rsidRPr="0045182A">
        <w:rPr>
          <w:rFonts w:ascii="Calibri" w:hAnsi="Calibri"/>
          <w:bCs/>
          <w:sz w:val="22"/>
          <w:szCs w:val="22"/>
        </w:rPr>
        <w:t xml:space="preserve">Programul </w:t>
      </w:r>
      <w:r w:rsidRPr="0045182A">
        <w:rPr>
          <w:rFonts w:ascii="Calibri" w:hAnsi="Calibri"/>
          <w:b/>
          <w:sz w:val="22"/>
          <w:szCs w:val="22"/>
        </w:rPr>
        <w:t>Asociației Bóbita</w:t>
      </w:r>
      <w:r w:rsidRPr="0045182A">
        <w:rPr>
          <w:rFonts w:ascii="Calibri" w:hAnsi="Calibri"/>
          <w:bCs/>
          <w:sz w:val="22"/>
          <w:szCs w:val="22"/>
        </w:rPr>
        <w:t xml:space="preserve"> vizează copii cu boli cronice, oferind suport prin joc dramatic, dans, jocuri experiențiale, terapie prin artă, contribuind la redobândirea echilibrului psihic și fizic ale acestor copii. </w:t>
      </w:r>
    </w:p>
    <w:p w:rsidR="00552E01" w:rsidRPr="0045182A" w:rsidRDefault="00483D5A" w:rsidP="0030449F">
      <w:pPr>
        <w:spacing w:after="0" w:line="240" w:lineRule="auto"/>
        <w:ind w:right="-230"/>
        <w:jc w:val="both"/>
        <w:rPr>
          <w:rFonts w:ascii="Calibri" w:hAnsi="Calibri"/>
          <w:b/>
          <w:sz w:val="22"/>
          <w:szCs w:val="22"/>
        </w:rPr>
      </w:pPr>
      <w:r w:rsidRPr="0045182A">
        <w:rPr>
          <w:rFonts w:ascii="Calibri" w:hAnsi="Calibri"/>
          <w:b/>
          <w:noProof/>
          <w:sz w:val="22"/>
          <w:szCs w:val="22"/>
          <w:lang w:val="en-US"/>
        </w:rPr>
        <w:drawing>
          <wp:inline distT="0" distB="0" distL="0" distR="0" wp14:anchorId="7424A7B3" wp14:editId="3D42680D">
            <wp:extent cx="7620" cy="7620"/>
            <wp:effectExtent l="0" t="0" r="0" b="0"/>
            <wp:docPr id="2" name="Kép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2E01" w:rsidRPr="0045182A" w:rsidRDefault="00552E01" w:rsidP="0030449F">
      <w:pPr>
        <w:spacing w:after="0" w:line="240" w:lineRule="auto"/>
        <w:ind w:right="-230"/>
        <w:jc w:val="both"/>
        <w:rPr>
          <w:rFonts w:ascii="Calibri" w:hAnsi="Calibri"/>
          <w:sz w:val="22"/>
          <w:szCs w:val="22"/>
        </w:rPr>
      </w:pPr>
      <w:r w:rsidRPr="0045182A">
        <w:rPr>
          <w:rFonts w:ascii="Calibri" w:hAnsi="Calibri"/>
          <w:b/>
          <w:sz w:val="22"/>
          <w:szCs w:val="22"/>
        </w:rPr>
        <w:t>Fundația Hospice Emanuel din Oradea</w:t>
      </w:r>
      <w:r w:rsidRPr="0045182A">
        <w:rPr>
          <w:rFonts w:ascii="Calibri" w:hAnsi="Calibri"/>
          <w:sz w:val="22"/>
          <w:szCs w:val="22"/>
        </w:rPr>
        <w:t xml:space="preserve"> oferă intervenţii psihosociale terapeutice în scopul minimalizării distresului şi anxietăţii experimentate de copii în mediul spitalicesc şi asigurării creşterii şi dezvoltării lor optime în perioada internării în spital și după întoarcerea acasă.</w:t>
      </w:r>
    </w:p>
    <w:p w:rsidR="00552E01" w:rsidRPr="0045182A" w:rsidRDefault="00552E01" w:rsidP="00483D5A">
      <w:pPr>
        <w:spacing w:after="0" w:line="240" w:lineRule="auto"/>
        <w:ind w:right="-230"/>
        <w:jc w:val="both"/>
        <w:rPr>
          <w:rFonts w:ascii="Calibri" w:hAnsi="Calibri"/>
          <w:sz w:val="22"/>
          <w:szCs w:val="22"/>
        </w:rPr>
      </w:pPr>
    </w:p>
    <w:p w:rsidR="00552E01" w:rsidRPr="0045182A" w:rsidRDefault="00552E01" w:rsidP="00483D5A">
      <w:pPr>
        <w:spacing w:after="0" w:line="240" w:lineRule="auto"/>
        <w:ind w:right="-230"/>
        <w:jc w:val="both"/>
        <w:rPr>
          <w:rFonts w:ascii="Calibri" w:hAnsi="Calibri" w:cs="Arial"/>
          <w:sz w:val="22"/>
          <w:szCs w:val="22"/>
        </w:rPr>
      </w:pPr>
      <w:r w:rsidRPr="0045182A">
        <w:rPr>
          <w:rFonts w:ascii="Calibri" w:hAnsi="Calibri" w:cs="Arial"/>
          <w:b/>
          <w:sz w:val="22"/>
          <w:szCs w:val="22"/>
        </w:rPr>
        <w:t>Asociaţia Audiosofia</w:t>
      </w:r>
      <w:r w:rsidRPr="0045182A">
        <w:rPr>
          <w:rFonts w:ascii="Calibri" w:hAnsi="Calibri" w:cs="Arial"/>
          <w:sz w:val="22"/>
          <w:szCs w:val="22"/>
        </w:rPr>
        <w:t xml:space="preserve"> se adresează prin acest proiect copiilor hipoacuzici (purtători de implant cohlear sau de aparate auditive convenţionale) printr-un program de terapie prin joc şi dramaterapie. În luna mai 2016 în Bucureşti, 30 de copiii participanţi la proiect vor evolua pe scenă la Congresul European de Dramaterapie şi se va realiza şi un film documentar despre proiect.</w:t>
      </w:r>
    </w:p>
    <w:p w:rsidR="00552E01" w:rsidRPr="0045182A" w:rsidRDefault="00552E01" w:rsidP="00483D5A">
      <w:pPr>
        <w:spacing w:after="0" w:line="240" w:lineRule="auto"/>
        <w:ind w:right="-230"/>
        <w:jc w:val="both"/>
        <w:rPr>
          <w:rFonts w:ascii="Calibri" w:hAnsi="Calibri" w:cs="Arial"/>
          <w:sz w:val="22"/>
          <w:szCs w:val="22"/>
        </w:rPr>
      </w:pPr>
    </w:p>
    <w:p w:rsidR="00552E01" w:rsidRPr="0045182A" w:rsidRDefault="00552E01" w:rsidP="00483D5A">
      <w:pPr>
        <w:spacing w:after="0" w:line="240" w:lineRule="auto"/>
        <w:ind w:right="-230"/>
        <w:jc w:val="both"/>
        <w:rPr>
          <w:rFonts w:ascii="Calibri" w:hAnsi="Calibri"/>
          <w:sz w:val="22"/>
          <w:szCs w:val="22"/>
        </w:rPr>
      </w:pPr>
      <w:r w:rsidRPr="0045182A">
        <w:rPr>
          <w:rFonts w:ascii="Calibri" w:hAnsi="Calibri"/>
          <w:b/>
          <w:sz w:val="22"/>
          <w:szCs w:val="22"/>
        </w:rPr>
        <w:t>Asociaţia HorsEmotion</w:t>
      </w:r>
      <w:r w:rsidRPr="0045182A">
        <w:rPr>
          <w:rFonts w:ascii="Calibri" w:hAnsi="Calibri"/>
          <w:sz w:val="22"/>
          <w:szCs w:val="22"/>
        </w:rPr>
        <w:t xml:space="preserve"> îşi propune îmbunătăţirea calităţii vieţii unui număr de 10 copii instituționalizati care trăiesc cu dizabilități prin servicii de </w:t>
      </w:r>
      <w:r w:rsidRPr="0045182A">
        <w:rPr>
          <w:rFonts w:ascii="Calibri" w:hAnsi="Calibri"/>
          <w:b/>
          <w:sz w:val="22"/>
          <w:szCs w:val="22"/>
        </w:rPr>
        <w:t>hipoterapie</w:t>
      </w:r>
      <w:r w:rsidRPr="0045182A">
        <w:rPr>
          <w:rFonts w:ascii="Calibri" w:hAnsi="Calibri"/>
          <w:sz w:val="22"/>
          <w:szCs w:val="22"/>
        </w:rPr>
        <w:t xml:space="preserve">, </w:t>
      </w:r>
      <w:r w:rsidRPr="0045182A">
        <w:rPr>
          <w:rFonts w:ascii="Calibri" w:hAnsi="Calibri"/>
          <w:b/>
          <w:sz w:val="22"/>
          <w:szCs w:val="22"/>
        </w:rPr>
        <w:t>terapie asistată de animale</w:t>
      </w:r>
      <w:r w:rsidRPr="0045182A">
        <w:rPr>
          <w:rFonts w:ascii="Calibri" w:hAnsi="Calibri"/>
          <w:sz w:val="22"/>
          <w:szCs w:val="22"/>
        </w:rPr>
        <w:t xml:space="preserve"> și </w:t>
      </w:r>
      <w:r w:rsidRPr="0045182A">
        <w:rPr>
          <w:rFonts w:ascii="Calibri" w:hAnsi="Calibri"/>
          <w:b/>
          <w:sz w:val="22"/>
          <w:szCs w:val="22"/>
        </w:rPr>
        <w:t>terapie prin joacă</w:t>
      </w:r>
      <w:r w:rsidRPr="0045182A">
        <w:rPr>
          <w:rFonts w:ascii="Calibri" w:hAnsi="Calibri"/>
          <w:sz w:val="22"/>
          <w:szCs w:val="22"/>
        </w:rPr>
        <w:t>.</w:t>
      </w:r>
    </w:p>
    <w:p w:rsidR="00552E01" w:rsidRPr="0045182A" w:rsidRDefault="00552E01" w:rsidP="00483D5A">
      <w:pPr>
        <w:spacing w:after="0" w:line="240" w:lineRule="auto"/>
        <w:ind w:right="-230"/>
        <w:jc w:val="both"/>
        <w:rPr>
          <w:rFonts w:ascii="Calibri" w:hAnsi="Calibri"/>
          <w:sz w:val="22"/>
          <w:szCs w:val="22"/>
        </w:rPr>
      </w:pPr>
    </w:p>
    <w:p w:rsidR="00552E01" w:rsidRPr="0045182A" w:rsidRDefault="00552E01" w:rsidP="00483D5A">
      <w:pPr>
        <w:spacing w:after="0" w:line="240" w:lineRule="auto"/>
        <w:ind w:right="-230"/>
        <w:jc w:val="both"/>
        <w:rPr>
          <w:rFonts w:ascii="Calibri" w:hAnsi="Calibri"/>
        </w:rPr>
      </w:pPr>
      <w:r w:rsidRPr="0045182A">
        <w:rPr>
          <w:rFonts w:ascii="Calibri" w:hAnsi="Calibri"/>
          <w:sz w:val="22"/>
          <w:szCs w:val="22"/>
        </w:rPr>
        <w:t xml:space="preserve">Proiectul conceput de </w:t>
      </w:r>
      <w:r w:rsidRPr="0045182A">
        <w:rPr>
          <w:rFonts w:ascii="Calibri" w:hAnsi="Calibri"/>
          <w:b/>
          <w:sz w:val="22"/>
          <w:szCs w:val="22"/>
        </w:rPr>
        <w:t>Asociaţia Română pentru Studiu şi Intervenţie în Traumă</w:t>
      </w:r>
      <w:r w:rsidRPr="0045182A">
        <w:rPr>
          <w:rFonts w:ascii="Calibri" w:hAnsi="Calibri"/>
          <w:sz w:val="22"/>
          <w:szCs w:val="22"/>
        </w:rPr>
        <w:t xml:space="preserve"> </w:t>
      </w:r>
      <w:r w:rsidRPr="0045182A">
        <w:rPr>
          <w:rFonts w:ascii="Calibri" w:hAnsi="Calibri"/>
        </w:rPr>
        <w:t>își propune utilizarea unor metode moderne de evaluare și terapii emoționale în combinație cu grupul de suport folosind tehnici expresive artistice pentru depistarea și terapia tulburărilor de dezvoltare ce apar la copiii instituționalizați care au suferit traume precoce de natură interpersonală.</w:t>
      </w:r>
    </w:p>
    <w:p w:rsidR="00552E01" w:rsidRPr="0045182A" w:rsidRDefault="00552E01" w:rsidP="00483D5A">
      <w:pPr>
        <w:spacing w:after="0" w:line="240" w:lineRule="auto"/>
        <w:ind w:right="-230"/>
        <w:jc w:val="both"/>
        <w:rPr>
          <w:rFonts w:ascii="Calibri" w:hAnsi="Calibri" w:cs="Arial"/>
          <w:color w:val="000000"/>
          <w:sz w:val="22"/>
          <w:szCs w:val="22"/>
        </w:rPr>
      </w:pPr>
    </w:p>
    <w:p w:rsidR="00552E01" w:rsidRPr="0030449F" w:rsidRDefault="00552E01" w:rsidP="00483D5A">
      <w:pPr>
        <w:spacing w:after="0" w:line="240" w:lineRule="auto"/>
        <w:ind w:right="-230"/>
        <w:jc w:val="both"/>
        <w:rPr>
          <w:rFonts w:ascii="Calibri" w:hAnsi="Calibri" w:cs="Arial"/>
          <w:sz w:val="22"/>
          <w:szCs w:val="22"/>
        </w:rPr>
      </w:pPr>
      <w:r w:rsidRPr="0030449F">
        <w:rPr>
          <w:rFonts w:ascii="Calibri" w:hAnsi="Calibri" w:cs="Arial"/>
          <w:sz w:val="22"/>
          <w:szCs w:val="22"/>
        </w:rPr>
        <w:lastRenderedPageBreak/>
        <w:t>Obiectivul proiectului</w:t>
      </w:r>
      <w:r w:rsidRPr="0045182A">
        <w:rPr>
          <w:rFonts w:ascii="Calibri" w:hAnsi="Calibri"/>
        </w:rPr>
        <w:t xml:space="preserve"> </w:t>
      </w:r>
      <w:r w:rsidRPr="0030449F">
        <w:rPr>
          <w:rFonts w:ascii="Calibri" w:hAnsi="Calibri"/>
          <w:b/>
          <w:sz w:val="22"/>
          <w:szCs w:val="22"/>
        </w:rPr>
        <w:t xml:space="preserve">Asociaţiei Prosperitas Vitae </w:t>
      </w:r>
      <w:r w:rsidRPr="0045182A">
        <w:rPr>
          <w:rFonts w:ascii="Calibri" w:hAnsi="Calibri"/>
        </w:rPr>
        <w:t xml:space="preserve">este recuperarea neuro-psiho-motorie a </w:t>
      </w:r>
      <w:r w:rsidRPr="0030449F">
        <w:rPr>
          <w:rFonts w:ascii="Calibri" w:hAnsi="Calibri" w:cs="Arial"/>
          <w:sz w:val="22"/>
          <w:szCs w:val="22"/>
        </w:rPr>
        <w:t>copilului cu dizabilități prin intervenție timpurie complexă și personalizată, atingerea nivelului de dezvoltare maxim posibil, și crearea bunăstării psihice la o vârstâ cât mai fragedă pentru cei 40 de copii incluşi în proiect.</w:t>
      </w:r>
    </w:p>
    <w:p w:rsidR="00552E01" w:rsidRPr="0045182A" w:rsidRDefault="00552E01" w:rsidP="00483D5A">
      <w:pPr>
        <w:spacing w:after="0" w:line="240" w:lineRule="auto"/>
        <w:ind w:right="-230"/>
        <w:jc w:val="both"/>
        <w:rPr>
          <w:rFonts w:ascii="Calibri" w:hAnsi="Calibri"/>
          <w:sz w:val="22"/>
          <w:szCs w:val="22"/>
        </w:rPr>
      </w:pPr>
    </w:p>
    <w:p w:rsidR="00552E01" w:rsidRPr="0045182A" w:rsidRDefault="00552E01" w:rsidP="00483D5A">
      <w:pPr>
        <w:spacing w:after="0" w:line="240" w:lineRule="auto"/>
        <w:ind w:right="-230"/>
        <w:jc w:val="both"/>
        <w:rPr>
          <w:rFonts w:ascii="Calibri" w:hAnsi="Calibri"/>
          <w:sz w:val="22"/>
          <w:szCs w:val="22"/>
        </w:rPr>
      </w:pPr>
      <w:r w:rsidRPr="0045182A">
        <w:rPr>
          <w:rFonts w:ascii="Calibri" w:hAnsi="Calibri"/>
          <w:b/>
          <w:sz w:val="22"/>
          <w:szCs w:val="22"/>
        </w:rPr>
        <w:t>Asociaţia Kozmutza Flóra</w:t>
      </w:r>
      <w:r w:rsidRPr="0045182A">
        <w:rPr>
          <w:rFonts w:ascii="Calibri" w:hAnsi="Calibri"/>
          <w:bCs/>
          <w:sz w:val="22"/>
          <w:szCs w:val="22"/>
        </w:rPr>
        <w:t xml:space="preserve"> îşi continuă activităţile proiectului din anul 2014 pentru 20 de copii. Scopul proiectului</w:t>
      </w:r>
      <w:r w:rsidRPr="0045182A">
        <w:rPr>
          <w:rFonts w:ascii="Calibri" w:hAnsi="Calibri"/>
          <w:sz w:val="22"/>
          <w:szCs w:val="22"/>
        </w:rPr>
        <w:t xml:space="preserve"> </w:t>
      </w:r>
      <w:r w:rsidRPr="0045182A">
        <w:rPr>
          <w:rFonts w:ascii="Calibri" w:hAnsi="Calibri"/>
          <w:color w:val="000000"/>
          <w:sz w:val="22"/>
          <w:szCs w:val="22"/>
        </w:rPr>
        <w:t>este de a îmbunătăți capacitățile motrice deficitare, de a dezvolta independența în apă și de toate zilele, prin activități țintite și ludice de acvaterapie, profitând de efectele benefice ale apei și înotului, și prin aceste experiențe pozitive dezvoltarea auto-evaluării, încrederii în sine și personalității copiilor participanți.</w:t>
      </w:r>
    </w:p>
    <w:p w:rsidR="00552E01" w:rsidRPr="0045182A" w:rsidRDefault="00552E01" w:rsidP="00483D5A">
      <w:pPr>
        <w:spacing w:after="0" w:line="240" w:lineRule="auto"/>
        <w:ind w:right="-230"/>
        <w:jc w:val="both"/>
        <w:rPr>
          <w:rFonts w:ascii="Calibri" w:hAnsi="Calibri"/>
          <w:sz w:val="22"/>
          <w:szCs w:val="22"/>
        </w:rPr>
      </w:pPr>
    </w:p>
    <w:p w:rsidR="00552E01" w:rsidRPr="0045182A" w:rsidRDefault="00552E01" w:rsidP="00483D5A">
      <w:pPr>
        <w:spacing w:after="0" w:line="240" w:lineRule="auto"/>
        <w:ind w:right="-230"/>
        <w:jc w:val="both"/>
        <w:rPr>
          <w:rFonts w:ascii="Calibri" w:hAnsi="Calibri"/>
          <w:sz w:val="22"/>
          <w:szCs w:val="22"/>
        </w:rPr>
      </w:pPr>
      <w:r w:rsidRPr="0045182A">
        <w:rPr>
          <w:rFonts w:ascii="Calibri" w:hAnsi="Calibri" w:cs="Arial"/>
          <w:b/>
          <w:noProof/>
          <w:sz w:val="22"/>
          <w:szCs w:val="22"/>
        </w:rPr>
        <w:t>Asociația Lumina</w:t>
      </w:r>
      <w:r w:rsidRPr="0045182A">
        <w:rPr>
          <w:rFonts w:ascii="Calibri" w:hAnsi="Calibri" w:cs="Arial"/>
          <w:noProof/>
          <w:sz w:val="22"/>
          <w:szCs w:val="22"/>
        </w:rPr>
        <w:t xml:space="preserve"> va aplica terapie prin joacă pentru copii care suferă de boli limitatoare de viaţă. Prin </w:t>
      </w:r>
      <w:r w:rsidRPr="0045182A">
        <w:rPr>
          <w:rFonts w:ascii="Calibri" w:hAnsi="Calibri" w:cs="Arial"/>
          <w:sz w:val="22"/>
          <w:szCs w:val="22"/>
        </w:rPr>
        <w:t>vizualizare creativă, poveşti terapeutice, stimulare tactilă şi senzorială, nisip kinetic şi „clown-therapy”, cei 17 copii înscrişi în proiect vor fi susţinuţi în in dezvoltarea lor emoţională, în depăşirea momentelor traumatice şi în dezvoltarea mecanismelor de coping şi gestionare a bolii.</w:t>
      </w:r>
    </w:p>
    <w:p w:rsidR="00552E01" w:rsidRPr="0045182A" w:rsidRDefault="00552E01" w:rsidP="00483D5A">
      <w:pPr>
        <w:spacing w:after="0" w:line="240" w:lineRule="auto"/>
        <w:ind w:right="-230"/>
        <w:jc w:val="both"/>
        <w:rPr>
          <w:rFonts w:ascii="Calibri" w:hAnsi="Calibri"/>
          <w:sz w:val="22"/>
          <w:szCs w:val="22"/>
        </w:rPr>
      </w:pPr>
    </w:p>
    <w:p w:rsidR="00552E01" w:rsidRPr="0045182A" w:rsidRDefault="00552E01" w:rsidP="00483D5A">
      <w:pPr>
        <w:spacing w:after="0" w:line="240" w:lineRule="auto"/>
        <w:ind w:right="-230"/>
        <w:jc w:val="both"/>
        <w:rPr>
          <w:rFonts w:ascii="Calibri" w:hAnsi="Calibri"/>
        </w:rPr>
      </w:pPr>
      <w:r w:rsidRPr="0045182A">
        <w:rPr>
          <w:rFonts w:ascii="Calibri" w:hAnsi="Calibri"/>
          <w:b/>
          <w:sz w:val="22"/>
          <w:szCs w:val="22"/>
        </w:rPr>
        <w:t>Fundaţia de Abilitare Speranţa</w:t>
      </w:r>
      <w:r w:rsidRPr="0045182A">
        <w:rPr>
          <w:rFonts w:ascii="Calibri" w:hAnsi="Calibri"/>
          <w:sz w:val="22"/>
          <w:szCs w:val="22"/>
        </w:rPr>
        <w:t xml:space="preserve"> îşi propune să</w:t>
      </w:r>
      <w:r w:rsidRPr="0045182A">
        <w:rPr>
          <w:rFonts w:ascii="Calibri" w:hAnsi="Calibri" w:cs="Arial"/>
          <w:sz w:val="22"/>
          <w:szCs w:val="22"/>
        </w:rPr>
        <w:t xml:space="preserve"> să continue intervenţia terapeutică prin muzică pentru copii cu dizabilități sau întârzieri în dezvoltare din judeţul Timiş, urmărind dezvoltarea interacţiunii, facilitarea exprimării stărilor emoţionale, dezvoltarea comunicării și limbajului, dezvoltarea motricităţii şi îmbunătăţirea funcţiilor cognitive.</w:t>
      </w:r>
    </w:p>
    <w:p w:rsidR="00552E01" w:rsidRPr="00EC3CA9" w:rsidRDefault="00552E01" w:rsidP="0030449F">
      <w:pPr>
        <w:spacing w:after="0" w:line="240" w:lineRule="auto"/>
        <w:ind w:right="-230"/>
        <w:jc w:val="both"/>
        <w:rPr>
          <w:rFonts w:ascii="Calibri" w:hAnsi="Calibri"/>
          <w:sz w:val="22"/>
          <w:szCs w:val="22"/>
        </w:rPr>
      </w:pPr>
      <w:bookmarkStart w:id="0" w:name="_GoBack"/>
      <w:bookmarkEnd w:id="0"/>
    </w:p>
    <w:sectPr w:rsidR="00552E01" w:rsidRPr="00EC3CA9" w:rsidSect="00F1721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3E" w:rsidRDefault="0037723E" w:rsidP="008E5DA8">
      <w:pPr>
        <w:spacing w:after="0" w:line="240" w:lineRule="auto"/>
      </w:pPr>
      <w:r>
        <w:separator/>
      </w:r>
    </w:p>
  </w:endnote>
  <w:endnote w:type="continuationSeparator" w:id="0">
    <w:p w:rsidR="0037723E" w:rsidRDefault="0037723E" w:rsidP="008E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3E" w:rsidRDefault="0037723E" w:rsidP="008E5DA8">
      <w:pPr>
        <w:spacing w:after="0" w:line="240" w:lineRule="auto"/>
      </w:pPr>
      <w:r>
        <w:separator/>
      </w:r>
    </w:p>
  </w:footnote>
  <w:footnote w:type="continuationSeparator" w:id="0">
    <w:p w:rsidR="0037723E" w:rsidRDefault="0037723E" w:rsidP="008E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1F" w:rsidRDefault="00483D5A">
    <w:pPr>
      <w:pStyle w:val="lfej"/>
    </w:pPr>
    <w:r>
      <w:rPr>
        <w:noProof/>
        <w:lang w:val="en-US" w:eastAsia="en-US"/>
      </w:rPr>
      <w:drawing>
        <wp:anchor distT="0" distB="0" distL="114300" distR="114300" simplePos="0" relativeHeight="251657728" behindDoc="1" locked="0" layoutInCell="1" allowOverlap="1">
          <wp:simplePos x="0" y="0"/>
          <wp:positionH relativeFrom="page">
            <wp:align>left</wp:align>
          </wp:positionH>
          <wp:positionV relativeFrom="paragraph">
            <wp:posOffset>-448945</wp:posOffset>
          </wp:positionV>
          <wp:extent cx="7560310" cy="1590040"/>
          <wp:effectExtent l="0" t="0" r="0" b="0"/>
          <wp:wrapTight wrapText="bothSides">
            <wp:wrapPolygon edited="0">
              <wp:start x="0" y="0"/>
              <wp:lineTo x="0" y="21220"/>
              <wp:lineTo x="21553" y="21220"/>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1DEB"/>
    <w:multiLevelType w:val="hybridMultilevel"/>
    <w:tmpl w:val="A246F820"/>
    <w:lvl w:ilvl="0" w:tplc="61C412AC">
      <w:start w:val="5"/>
      <w:numFmt w:val="bullet"/>
      <w:lvlText w:val=""/>
      <w:lvlJc w:val="left"/>
      <w:pPr>
        <w:ind w:left="360" w:hanging="360"/>
      </w:pPr>
      <w:rPr>
        <w:rFonts w:ascii="Wingdings" w:eastAsia="Wingdings" w:hAnsi="Wingdings" w:cs="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FF79E9"/>
    <w:multiLevelType w:val="hybridMultilevel"/>
    <w:tmpl w:val="506258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AE"/>
    <w:rsid w:val="0001031A"/>
    <w:rsid w:val="00027178"/>
    <w:rsid w:val="00035174"/>
    <w:rsid w:val="0005379F"/>
    <w:rsid w:val="000B7ED4"/>
    <w:rsid w:val="000E7C60"/>
    <w:rsid w:val="000F02C7"/>
    <w:rsid w:val="000F2AD3"/>
    <w:rsid w:val="00152E7E"/>
    <w:rsid w:val="00183815"/>
    <w:rsid w:val="001B5732"/>
    <w:rsid w:val="001D4022"/>
    <w:rsid w:val="002062D3"/>
    <w:rsid w:val="002123DD"/>
    <w:rsid w:val="002273C4"/>
    <w:rsid w:val="002609CE"/>
    <w:rsid w:val="00285CF0"/>
    <w:rsid w:val="002C2530"/>
    <w:rsid w:val="002C6638"/>
    <w:rsid w:val="002D08C0"/>
    <w:rsid w:val="0030449F"/>
    <w:rsid w:val="00316F57"/>
    <w:rsid w:val="00351152"/>
    <w:rsid w:val="0037723E"/>
    <w:rsid w:val="0038462E"/>
    <w:rsid w:val="00393DC8"/>
    <w:rsid w:val="003E62A2"/>
    <w:rsid w:val="003E7AAF"/>
    <w:rsid w:val="003F4E07"/>
    <w:rsid w:val="00442B66"/>
    <w:rsid w:val="0045023C"/>
    <w:rsid w:val="00483D5A"/>
    <w:rsid w:val="00486506"/>
    <w:rsid w:val="004A0BDE"/>
    <w:rsid w:val="004B7128"/>
    <w:rsid w:val="004D4241"/>
    <w:rsid w:val="004F41C0"/>
    <w:rsid w:val="00503A30"/>
    <w:rsid w:val="0050421A"/>
    <w:rsid w:val="00511073"/>
    <w:rsid w:val="0051670F"/>
    <w:rsid w:val="0053574E"/>
    <w:rsid w:val="00552E01"/>
    <w:rsid w:val="005759AE"/>
    <w:rsid w:val="00577C38"/>
    <w:rsid w:val="005A1652"/>
    <w:rsid w:val="005A17EC"/>
    <w:rsid w:val="005B047C"/>
    <w:rsid w:val="005B1BF9"/>
    <w:rsid w:val="005B614D"/>
    <w:rsid w:val="005E79A7"/>
    <w:rsid w:val="00607B38"/>
    <w:rsid w:val="00660634"/>
    <w:rsid w:val="00663869"/>
    <w:rsid w:val="00674710"/>
    <w:rsid w:val="00680CB3"/>
    <w:rsid w:val="006848E8"/>
    <w:rsid w:val="00693E10"/>
    <w:rsid w:val="006D0A72"/>
    <w:rsid w:val="006D50FC"/>
    <w:rsid w:val="006D65C8"/>
    <w:rsid w:val="00701A84"/>
    <w:rsid w:val="00715D81"/>
    <w:rsid w:val="00770418"/>
    <w:rsid w:val="00774F54"/>
    <w:rsid w:val="00782690"/>
    <w:rsid w:val="00796FE3"/>
    <w:rsid w:val="007D250A"/>
    <w:rsid w:val="007D505F"/>
    <w:rsid w:val="008131F4"/>
    <w:rsid w:val="00835927"/>
    <w:rsid w:val="00874843"/>
    <w:rsid w:val="0087599E"/>
    <w:rsid w:val="00876ABC"/>
    <w:rsid w:val="00893FB4"/>
    <w:rsid w:val="008D4E21"/>
    <w:rsid w:val="008E5DA8"/>
    <w:rsid w:val="0090408C"/>
    <w:rsid w:val="0093017B"/>
    <w:rsid w:val="009303BC"/>
    <w:rsid w:val="009326AF"/>
    <w:rsid w:val="0095041A"/>
    <w:rsid w:val="00952D3A"/>
    <w:rsid w:val="00983541"/>
    <w:rsid w:val="009A39C4"/>
    <w:rsid w:val="009C5158"/>
    <w:rsid w:val="009D0C19"/>
    <w:rsid w:val="009E35FD"/>
    <w:rsid w:val="009E57DD"/>
    <w:rsid w:val="009F209C"/>
    <w:rsid w:val="00A111A3"/>
    <w:rsid w:val="00A20A9A"/>
    <w:rsid w:val="00A3209A"/>
    <w:rsid w:val="00A402E5"/>
    <w:rsid w:val="00A54473"/>
    <w:rsid w:val="00AD0A6B"/>
    <w:rsid w:val="00AD153A"/>
    <w:rsid w:val="00B05282"/>
    <w:rsid w:val="00B141DF"/>
    <w:rsid w:val="00B372D6"/>
    <w:rsid w:val="00B70C0F"/>
    <w:rsid w:val="00B70EA0"/>
    <w:rsid w:val="00B95384"/>
    <w:rsid w:val="00BA61BD"/>
    <w:rsid w:val="00BB4406"/>
    <w:rsid w:val="00BF7693"/>
    <w:rsid w:val="00C113F0"/>
    <w:rsid w:val="00C173C0"/>
    <w:rsid w:val="00C50B6E"/>
    <w:rsid w:val="00C50E77"/>
    <w:rsid w:val="00C57550"/>
    <w:rsid w:val="00C75D3D"/>
    <w:rsid w:val="00C86F70"/>
    <w:rsid w:val="00CA0B76"/>
    <w:rsid w:val="00CB1661"/>
    <w:rsid w:val="00CC4D2F"/>
    <w:rsid w:val="00CD0B2F"/>
    <w:rsid w:val="00D22ED9"/>
    <w:rsid w:val="00D367CF"/>
    <w:rsid w:val="00D44D8A"/>
    <w:rsid w:val="00D76B04"/>
    <w:rsid w:val="00D85936"/>
    <w:rsid w:val="00D94C1F"/>
    <w:rsid w:val="00DA41C2"/>
    <w:rsid w:val="00DA5349"/>
    <w:rsid w:val="00DB75E1"/>
    <w:rsid w:val="00DD2CEF"/>
    <w:rsid w:val="00DD58AE"/>
    <w:rsid w:val="00DD609C"/>
    <w:rsid w:val="00DD775C"/>
    <w:rsid w:val="00DE56FC"/>
    <w:rsid w:val="00DF3BF1"/>
    <w:rsid w:val="00E32C10"/>
    <w:rsid w:val="00E35343"/>
    <w:rsid w:val="00E357B6"/>
    <w:rsid w:val="00E362C8"/>
    <w:rsid w:val="00E41131"/>
    <w:rsid w:val="00E5166F"/>
    <w:rsid w:val="00E82940"/>
    <w:rsid w:val="00EB0A71"/>
    <w:rsid w:val="00EC0813"/>
    <w:rsid w:val="00EC3CA9"/>
    <w:rsid w:val="00EF2A67"/>
    <w:rsid w:val="00F1721A"/>
    <w:rsid w:val="00F4258F"/>
    <w:rsid w:val="00F60E52"/>
    <w:rsid w:val="00F640D6"/>
    <w:rsid w:val="00F70704"/>
    <w:rsid w:val="00FA2851"/>
    <w:rsid w:val="00FC4F5F"/>
    <w:rsid w:val="00FC52D2"/>
    <w:rsid w:val="00FE1433"/>
    <w:rsid w:val="00FE1737"/>
    <w:rsid w:val="00FE18C6"/>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D1D37"/>
  <w15:docId w15:val="{846D08DF-A2A2-418A-BC3A-943968D1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721A"/>
    <w:pPr>
      <w:spacing w:after="200" w:line="276" w:lineRule="auto"/>
    </w:pPr>
    <w:rPr>
      <w:sz w:val="24"/>
      <w:szCs w:val="24"/>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759AE"/>
    <w:pPr>
      <w:spacing w:before="100" w:beforeAutospacing="1" w:after="100" w:afterAutospacing="1" w:line="240" w:lineRule="auto"/>
    </w:pPr>
    <w:rPr>
      <w:rFonts w:eastAsia="Times New Roman"/>
      <w:lang w:eastAsia="ro-RO"/>
    </w:rPr>
  </w:style>
  <w:style w:type="character" w:styleId="Hiperhivatkozs">
    <w:name w:val="Hyperlink"/>
    <w:uiPriority w:val="99"/>
    <w:semiHidden/>
    <w:unhideWhenUsed/>
    <w:rsid w:val="005759AE"/>
    <w:rPr>
      <w:color w:val="0000FF"/>
      <w:u w:val="single"/>
    </w:rPr>
  </w:style>
  <w:style w:type="character" w:styleId="Kiemels2">
    <w:name w:val="Strong"/>
    <w:qFormat/>
    <w:rsid w:val="006D50FC"/>
    <w:rPr>
      <w:b/>
      <w:bCs/>
    </w:rPr>
  </w:style>
  <w:style w:type="paragraph" w:styleId="lfej">
    <w:name w:val="header"/>
    <w:basedOn w:val="Norml"/>
    <w:link w:val="lfejChar"/>
    <w:uiPriority w:val="99"/>
    <w:unhideWhenUsed/>
    <w:rsid w:val="008E5DA8"/>
    <w:pPr>
      <w:tabs>
        <w:tab w:val="center" w:pos="4680"/>
        <w:tab w:val="right" w:pos="9360"/>
      </w:tabs>
    </w:pPr>
    <w:rPr>
      <w:lang w:eastAsia="x-none"/>
    </w:rPr>
  </w:style>
  <w:style w:type="character" w:customStyle="1" w:styleId="lfejChar">
    <w:name w:val="Élőfej Char"/>
    <w:link w:val="lfej"/>
    <w:uiPriority w:val="99"/>
    <w:rsid w:val="008E5DA8"/>
    <w:rPr>
      <w:sz w:val="24"/>
      <w:szCs w:val="24"/>
      <w:lang w:val="ro-RO"/>
    </w:rPr>
  </w:style>
  <w:style w:type="paragraph" w:styleId="llb">
    <w:name w:val="footer"/>
    <w:basedOn w:val="Norml"/>
    <w:link w:val="llbChar"/>
    <w:uiPriority w:val="99"/>
    <w:unhideWhenUsed/>
    <w:rsid w:val="008E5DA8"/>
    <w:pPr>
      <w:tabs>
        <w:tab w:val="center" w:pos="4680"/>
        <w:tab w:val="right" w:pos="9360"/>
      </w:tabs>
    </w:pPr>
    <w:rPr>
      <w:lang w:eastAsia="x-none"/>
    </w:rPr>
  </w:style>
  <w:style w:type="character" w:customStyle="1" w:styleId="llbChar">
    <w:name w:val="Élőláb Char"/>
    <w:link w:val="llb"/>
    <w:uiPriority w:val="99"/>
    <w:rsid w:val="008E5DA8"/>
    <w:rPr>
      <w:sz w:val="24"/>
      <w:szCs w:val="24"/>
      <w:lang w:val="ro-RO"/>
    </w:rPr>
  </w:style>
  <w:style w:type="paragraph" w:styleId="Buborkszveg">
    <w:name w:val="Balloon Text"/>
    <w:basedOn w:val="Norml"/>
    <w:link w:val="BuborkszvegChar"/>
    <w:uiPriority w:val="99"/>
    <w:semiHidden/>
    <w:unhideWhenUsed/>
    <w:rsid w:val="00B141DF"/>
    <w:pPr>
      <w:spacing w:after="0" w:line="240" w:lineRule="auto"/>
    </w:pPr>
    <w:rPr>
      <w:rFonts w:ascii="Tahoma" w:hAnsi="Tahoma"/>
      <w:sz w:val="16"/>
      <w:szCs w:val="16"/>
      <w:lang w:eastAsia="x-none"/>
    </w:rPr>
  </w:style>
  <w:style w:type="character" w:customStyle="1" w:styleId="BuborkszvegChar">
    <w:name w:val="Buborékszöveg Char"/>
    <w:link w:val="Buborkszveg"/>
    <w:uiPriority w:val="99"/>
    <w:semiHidden/>
    <w:rsid w:val="00B141DF"/>
    <w:rPr>
      <w:rFonts w:ascii="Tahoma" w:hAnsi="Tahoma" w:cs="Tahoma"/>
      <w:sz w:val="16"/>
      <w:szCs w:val="16"/>
      <w:lang w:val="ro-RO"/>
    </w:rPr>
  </w:style>
  <w:style w:type="character" w:customStyle="1" w:styleId="apple-converted-space">
    <w:name w:val="apple-converted-space"/>
    <w:rsid w:val="00693E10"/>
  </w:style>
  <w:style w:type="character" w:styleId="Jegyzethivatkozs">
    <w:name w:val="annotation reference"/>
    <w:uiPriority w:val="99"/>
    <w:semiHidden/>
    <w:unhideWhenUsed/>
    <w:rsid w:val="00F640D6"/>
    <w:rPr>
      <w:sz w:val="16"/>
      <w:szCs w:val="16"/>
    </w:rPr>
  </w:style>
  <w:style w:type="paragraph" w:styleId="Jegyzetszveg">
    <w:name w:val="annotation text"/>
    <w:basedOn w:val="Norml"/>
    <w:link w:val="JegyzetszvegChar"/>
    <w:uiPriority w:val="99"/>
    <w:semiHidden/>
    <w:unhideWhenUsed/>
    <w:rsid w:val="00F640D6"/>
    <w:rPr>
      <w:sz w:val="20"/>
      <w:szCs w:val="20"/>
    </w:rPr>
  </w:style>
  <w:style w:type="character" w:customStyle="1" w:styleId="JegyzetszvegChar">
    <w:name w:val="Jegyzetszöveg Char"/>
    <w:link w:val="Jegyzetszveg"/>
    <w:uiPriority w:val="99"/>
    <w:semiHidden/>
    <w:rsid w:val="00F640D6"/>
    <w:rPr>
      <w:lang w:val="ro-RO"/>
    </w:rPr>
  </w:style>
  <w:style w:type="paragraph" w:styleId="Megjegyzstrgya">
    <w:name w:val="annotation subject"/>
    <w:basedOn w:val="Jegyzetszveg"/>
    <w:next w:val="Jegyzetszveg"/>
    <w:link w:val="MegjegyzstrgyaChar"/>
    <w:uiPriority w:val="99"/>
    <w:semiHidden/>
    <w:unhideWhenUsed/>
    <w:rsid w:val="00F640D6"/>
    <w:rPr>
      <w:b/>
      <w:bCs/>
    </w:rPr>
  </w:style>
  <w:style w:type="character" w:customStyle="1" w:styleId="MegjegyzstrgyaChar">
    <w:name w:val="Megjegyzés tárgya Char"/>
    <w:link w:val="Megjegyzstrgya"/>
    <w:uiPriority w:val="99"/>
    <w:semiHidden/>
    <w:rsid w:val="00F640D6"/>
    <w:rPr>
      <w:b/>
      <w:bCs/>
      <w:lang w:val="ro-RO"/>
    </w:rPr>
  </w:style>
  <w:style w:type="paragraph" w:styleId="Vltozat">
    <w:name w:val="Revision"/>
    <w:hidden/>
    <w:uiPriority w:val="99"/>
    <w:semiHidden/>
    <w:rsid w:val="00483D5A"/>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7342">
      <w:bodyDiv w:val="1"/>
      <w:marLeft w:val="0"/>
      <w:marRight w:val="0"/>
      <w:marTop w:val="0"/>
      <w:marBottom w:val="0"/>
      <w:divBdr>
        <w:top w:val="none" w:sz="0" w:space="0" w:color="auto"/>
        <w:left w:val="none" w:sz="0" w:space="0" w:color="auto"/>
        <w:bottom w:val="none" w:sz="0" w:space="0" w:color="auto"/>
        <w:right w:val="none" w:sz="0" w:space="0" w:color="auto"/>
      </w:divBdr>
    </w:div>
    <w:div w:id="166528473">
      <w:bodyDiv w:val="1"/>
      <w:marLeft w:val="0"/>
      <w:marRight w:val="0"/>
      <w:marTop w:val="0"/>
      <w:marBottom w:val="0"/>
      <w:divBdr>
        <w:top w:val="none" w:sz="0" w:space="0" w:color="auto"/>
        <w:left w:val="none" w:sz="0" w:space="0" w:color="auto"/>
        <w:bottom w:val="none" w:sz="0" w:space="0" w:color="auto"/>
        <w:right w:val="none" w:sz="0" w:space="0" w:color="auto"/>
      </w:divBdr>
    </w:div>
    <w:div w:id="198981748">
      <w:bodyDiv w:val="1"/>
      <w:marLeft w:val="0"/>
      <w:marRight w:val="0"/>
      <w:marTop w:val="0"/>
      <w:marBottom w:val="0"/>
      <w:divBdr>
        <w:top w:val="none" w:sz="0" w:space="0" w:color="auto"/>
        <w:left w:val="none" w:sz="0" w:space="0" w:color="auto"/>
        <w:bottom w:val="none" w:sz="0" w:space="0" w:color="auto"/>
        <w:right w:val="none" w:sz="0" w:space="0" w:color="auto"/>
      </w:divBdr>
    </w:div>
    <w:div w:id="514267367">
      <w:bodyDiv w:val="1"/>
      <w:marLeft w:val="0"/>
      <w:marRight w:val="0"/>
      <w:marTop w:val="0"/>
      <w:marBottom w:val="0"/>
      <w:divBdr>
        <w:top w:val="none" w:sz="0" w:space="0" w:color="auto"/>
        <w:left w:val="none" w:sz="0" w:space="0" w:color="auto"/>
        <w:bottom w:val="none" w:sz="0" w:space="0" w:color="auto"/>
        <w:right w:val="none" w:sz="0" w:space="0" w:color="auto"/>
      </w:divBdr>
    </w:div>
    <w:div w:id="828905493">
      <w:bodyDiv w:val="1"/>
      <w:marLeft w:val="0"/>
      <w:marRight w:val="0"/>
      <w:marTop w:val="0"/>
      <w:marBottom w:val="0"/>
      <w:divBdr>
        <w:top w:val="none" w:sz="0" w:space="0" w:color="auto"/>
        <w:left w:val="none" w:sz="0" w:space="0" w:color="auto"/>
        <w:bottom w:val="none" w:sz="0" w:space="0" w:color="auto"/>
        <w:right w:val="none" w:sz="0" w:space="0" w:color="auto"/>
      </w:divBdr>
    </w:div>
    <w:div w:id="10004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entrucomunitate.ro" TargetMode="External"/><Relationship Id="rId3" Type="http://schemas.openxmlformats.org/officeDocument/2006/relationships/settings" Target="settings.xml"/><Relationship Id="rId7" Type="http://schemas.openxmlformats.org/officeDocument/2006/relationships/hyperlink" Target="mailto:efelmeri@molromani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11819</Characters>
  <Application>Microsoft Office Word</Application>
  <DocSecurity>0</DocSecurity>
  <Lines>98</Lines>
  <Paragraphs>27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13865</CharactersWithSpaces>
  <SharedDoc>false</SharedDoc>
  <HLinks>
    <vt:vector size="12" baseType="variant">
      <vt:variant>
        <vt:i4>2686978</vt:i4>
      </vt:variant>
      <vt:variant>
        <vt:i4>3</vt:i4>
      </vt:variant>
      <vt:variant>
        <vt:i4>0</vt:i4>
      </vt:variant>
      <vt:variant>
        <vt:i4>5</vt:i4>
      </vt:variant>
      <vt:variant>
        <vt:lpwstr>mailto:office@pentrucomunitate.ro</vt:lpwstr>
      </vt:variant>
      <vt:variant>
        <vt:lpwstr/>
      </vt:variant>
      <vt:variant>
        <vt:i4>3145732</vt:i4>
      </vt:variant>
      <vt:variant>
        <vt:i4>0</vt:i4>
      </vt:variant>
      <vt:variant>
        <vt:i4>0</vt:i4>
      </vt:variant>
      <vt:variant>
        <vt:i4>5</vt:i4>
      </vt:variant>
      <vt:variant>
        <vt:lpwstr>mailto:efelmeri@molromania.ro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András Imre</cp:lastModifiedBy>
  <cp:revision>2</cp:revision>
  <dcterms:created xsi:type="dcterms:W3CDTF">2015-12-11T07:20:00Z</dcterms:created>
  <dcterms:modified xsi:type="dcterms:W3CDTF">2015-12-11T07:20:00Z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