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Consultație bilanț anual nr./data .........................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Fișă medicală sintetică </w:t>
      </w:r>
    </w:p>
    <w:p w:rsidR="0044366B" w:rsidRPr="0088577D" w:rsidRDefault="0044366B" w:rsidP="0044366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pentru copiii cu dizabilități și/sau cerințe educaționale speciale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Numele și prenumele copilului ............................................................................................. 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Data nașterii .........................................................................................................................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Diagnosticul complet (formulat în baza bilanțului anual și </w:t>
      </w:r>
      <w:r w:rsidRPr="0088577D">
        <w:rPr>
          <w:rFonts w:ascii="Times New Roman" w:hAnsi="Times New Roman"/>
          <w:sz w:val="24"/>
          <w:szCs w:val="24"/>
        </w:rPr>
        <w:tab/>
        <w:t>a certificatelor medicale actuale)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  <w:t>Stadiul actual al bolii cronice (se bifează)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1. .......................................................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debut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evolutiv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stabilizat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>terminal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2. .......................................................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debut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evolutiv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stabilizat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>terminal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Anamneza* (redată sintetic):....................................................................................................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Examen clinic (redat sintetic): ................................................................................................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Concluzii și recomandări: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1. Tratament recomandat de medicul de familie (pentru afecțiunile intercurente obiectivate de bilanțul anual)...........................................................................................................................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2. Tratamente recomandate de medicul/medicii de specialitate și urmate de copil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3. Rezultatul tratamentelor recomandate (complianța la tratament, gradul de satisfacție al copilului și al familiei, motive expuse de familie când nu s-a urmat tratamentul recomandat ș.a.)..............................................................................................................................................</w:t>
      </w:r>
    </w:p>
    <w:p w:rsidR="0044366B" w:rsidRPr="0088577D" w:rsidRDefault="0044366B" w:rsidP="0044366B">
      <w:p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 xml:space="preserve">4. Copilul </w:t>
      </w:r>
    </w:p>
    <w:p w:rsidR="0044366B" w:rsidRPr="0088577D" w:rsidRDefault="0044366B" w:rsidP="0044366B">
      <w:pPr>
        <w:autoSpaceDE w:val="0"/>
        <w:spacing w:after="0" w:line="240" w:lineRule="auto"/>
        <w:jc w:val="both"/>
      </w:pP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>este monitorizat pentru boală cronică (fără certificat de încadrare în grad de handicap)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>este monitorizat pentru dizabilitate (certificat de încadrare în grad de handicap)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5. Copilul este deplasabil/nu este deplasabil/necesită transport specializat**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Documente atașate (dacă e cazul): rezultate analize și investigații paraclinice recomandate de medicul de familie cu ocazia bilanțului anual</w:t>
      </w:r>
    </w:p>
    <w:p w:rsidR="0044366B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Semnătura și parafa medicului de familie </w:t>
      </w:r>
    </w:p>
    <w:p w:rsidR="0044366B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* Antecedentele patologice și cele heredocolaterale se completează prima dată și ulterior dacă se adaugă altele. 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**Pentru evaluarea medicală de către medicul de specialitate </w:t>
      </w:r>
    </w:p>
    <w:p w:rsidR="0044366B" w:rsidRPr="0088577D" w:rsidRDefault="0044366B" w:rsidP="0044366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6B" w:rsidRPr="0088577D" w:rsidRDefault="0044366B" w:rsidP="00443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763" w:rsidRDefault="00EC5763"/>
    <w:sectPr w:rsidR="00EC5763" w:rsidSect="006C2B2E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366B"/>
    <w:rsid w:val="001D2EB9"/>
    <w:rsid w:val="0044366B"/>
    <w:rsid w:val="006C2B2E"/>
    <w:rsid w:val="00EC5763"/>
    <w:rsid w:val="00F9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6B"/>
    <w:pPr>
      <w:suppressAutoHyphens/>
    </w:pPr>
    <w:rPr>
      <w:rFonts w:ascii="Calibri" w:eastAsia="Calibri" w:hAnsi="Calibri" w:cs="Times New Roman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EB9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ghitan.t</dc:creator>
  <cp:lastModifiedBy>ghitan.t</cp:lastModifiedBy>
  <cp:revision>1</cp:revision>
  <dcterms:created xsi:type="dcterms:W3CDTF">2016-12-22T07:15:00Z</dcterms:created>
  <dcterms:modified xsi:type="dcterms:W3CDTF">2016-12-22T07:17:00Z</dcterms:modified>
</cp:coreProperties>
</file>